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BDFF" w14:textId="77777777" w:rsidR="00347672" w:rsidRPr="002314A0" w:rsidRDefault="00347672" w:rsidP="00A9370D">
      <w:pPr>
        <w:tabs>
          <w:tab w:val="left" w:pos="7965"/>
        </w:tabs>
        <w:contextualSpacing/>
        <w:jc w:val="right"/>
        <w:rPr>
          <w:rFonts w:asciiTheme="minorHAnsi" w:hAnsiTheme="minorHAnsi" w:cstheme="minorHAnsi"/>
          <w:i/>
          <w:iCs/>
          <w:color w:val="000000" w:themeColor="text1"/>
        </w:rPr>
      </w:pPr>
    </w:p>
    <w:p w14:paraId="41F7CA1C" w14:textId="4B38E333" w:rsidR="00347672" w:rsidRPr="002314A0" w:rsidRDefault="005C5C99" w:rsidP="00A9370D">
      <w:pPr>
        <w:tabs>
          <w:tab w:val="left" w:pos="7965"/>
        </w:tabs>
        <w:contextualSpacing/>
        <w:jc w:val="right"/>
        <w:rPr>
          <w:rFonts w:asciiTheme="minorHAnsi" w:hAnsiTheme="minorHAnsi" w:cstheme="minorHAnsi"/>
          <w:i/>
          <w:iCs/>
          <w:color w:val="000000" w:themeColor="text1"/>
        </w:rPr>
      </w:pPr>
      <w:r w:rsidRPr="002314A0">
        <w:rPr>
          <w:rFonts w:asciiTheme="minorHAnsi" w:hAnsiTheme="minorHAnsi" w:cstheme="minorHAnsi"/>
          <w:i/>
          <w:iCs/>
          <w:color w:val="000000" w:themeColor="text1"/>
        </w:rPr>
        <w:t xml:space="preserve">Wrzosowo, </w:t>
      </w:r>
      <w:r w:rsidR="002314A0" w:rsidRPr="002314A0">
        <w:rPr>
          <w:rFonts w:asciiTheme="minorHAnsi" w:hAnsiTheme="minorHAnsi" w:cstheme="minorHAnsi"/>
          <w:i/>
          <w:iCs/>
          <w:color w:val="000000" w:themeColor="text1"/>
        </w:rPr>
        <w:t xml:space="preserve">27 października </w:t>
      </w:r>
      <w:r w:rsidR="000161BF" w:rsidRPr="002314A0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4A757D" w:rsidRPr="002314A0">
        <w:rPr>
          <w:rFonts w:asciiTheme="minorHAnsi" w:hAnsiTheme="minorHAnsi" w:cstheme="minorHAnsi"/>
          <w:i/>
          <w:iCs/>
          <w:color w:val="000000" w:themeColor="text1"/>
        </w:rPr>
        <w:t>202</w:t>
      </w:r>
      <w:r w:rsidR="009845BE" w:rsidRPr="002314A0">
        <w:rPr>
          <w:rFonts w:asciiTheme="minorHAnsi" w:hAnsiTheme="minorHAnsi" w:cstheme="minorHAnsi"/>
          <w:i/>
          <w:iCs/>
          <w:color w:val="000000" w:themeColor="text1"/>
        </w:rPr>
        <w:t>1</w:t>
      </w:r>
      <w:r w:rsidR="000161BF" w:rsidRPr="002314A0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AC55D0" w:rsidRPr="002314A0">
        <w:rPr>
          <w:rFonts w:asciiTheme="minorHAnsi" w:hAnsiTheme="minorHAnsi" w:cstheme="minorHAnsi"/>
          <w:i/>
          <w:iCs/>
          <w:color w:val="000000" w:themeColor="text1"/>
        </w:rPr>
        <w:t xml:space="preserve"> r.</w:t>
      </w:r>
      <w:bookmarkStart w:id="0" w:name="_Hlk506450322"/>
      <w:bookmarkEnd w:id="0"/>
    </w:p>
    <w:p w14:paraId="6070FDAF" w14:textId="77777777" w:rsidR="002314A0" w:rsidRPr="002314A0" w:rsidRDefault="002314A0" w:rsidP="00A9370D">
      <w:pPr>
        <w:tabs>
          <w:tab w:val="left" w:pos="7965"/>
        </w:tabs>
        <w:contextualSpacing/>
        <w:jc w:val="right"/>
        <w:rPr>
          <w:rFonts w:asciiTheme="minorHAnsi" w:hAnsiTheme="minorHAnsi" w:cstheme="minorHAnsi"/>
        </w:rPr>
      </w:pPr>
    </w:p>
    <w:p w14:paraId="5A117248" w14:textId="59C2D466" w:rsidR="00347672" w:rsidRPr="002314A0" w:rsidRDefault="00AC55D0" w:rsidP="00A9370D">
      <w:pPr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2314A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Zapytanie ofertowe </w:t>
      </w:r>
      <w:r w:rsidR="00412EA6" w:rsidRPr="002314A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nr </w:t>
      </w:r>
      <w:r w:rsidR="002314A0" w:rsidRPr="002314A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2 </w:t>
      </w:r>
      <w:r w:rsidR="00412EA6" w:rsidRPr="002314A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/</w:t>
      </w:r>
      <w:r w:rsidR="002314A0" w:rsidRPr="002314A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412EA6" w:rsidRPr="002314A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202</w:t>
      </w:r>
      <w:r w:rsidR="009845BE" w:rsidRPr="002314A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1</w:t>
      </w:r>
    </w:p>
    <w:p w14:paraId="6A5A1363" w14:textId="77777777" w:rsidR="00347672" w:rsidRPr="002314A0" w:rsidRDefault="00347672" w:rsidP="00A9370D">
      <w:pPr>
        <w:contextualSpacing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1CA6B800" w14:textId="77777777" w:rsidR="00347672" w:rsidRPr="002314A0" w:rsidRDefault="00AC55D0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1. Nazwa, adres i dane teleadresowe Zamawiającego</w:t>
      </w:r>
    </w:p>
    <w:p w14:paraId="42ED9537" w14:textId="77777777" w:rsidR="00347672" w:rsidRPr="002314A0" w:rsidRDefault="00347672" w:rsidP="00A9370D">
      <w:pPr>
        <w:contextualSpacing/>
        <w:jc w:val="both"/>
        <w:rPr>
          <w:rFonts w:asciiTheme="minorHAnsi" w:hAnsiTheme="minorHAnsi" w:cstheme="minorHAnsi"/>
        </w:rPr>
      </w:pPr>
    </w:p>
    <w:p w14:paraId="3417E773" w14:textId="381BDEC6" w:rsidR="00447640" w:rsidRPr="002314A0" w:rsidRDefault="00447640" w:rsidP="00A9370D">
      <w:pPr>
        <w:contextualSpacing/>
        <w:rPr>
          <w:rFonts w:asciiTheme="minorHAnsi" w:hAnsiTheme="minorHAnsi" w:cstheme="minorHAnsi"/>
          <w:b/>
          <w:i/>
        </w:rPr>
      </w:pPr>
      <w:r w:rsidRPr="002314A0">
        <w:rPr>
          <w:rFonts w:asciiTheme="minorHAnsi" w:hAnsiTheme="minorHAnsi" w:cstheme="minorHAnsi"/>
          <w:b/>
        </w:rPr>
        <w:t>NOVAPARK BPD Sp. z o. o.</w:t>
      </w:r>
      <w:r w:rsidR="0080357F" w:rsidRPr="002314A0">
        <w:rPr>
          <w:rFonts w:asciiTheme="minorHAnsi" w:hAnsiTheme="minorHAnsi" w:cstheme="minorHAnsi"/>
          <w:b/>
        </w:rPr>
        <w:t xml:space="preserve">, </w:t>
      </w:r>
      <w:r w:rsidRPr="002314A0">
        <w:rPr>
          <w:rFonts w:asciiTheme="minorHAnsi" w:hAnsiTheme="minorHAnsi" w:cstheme="minorHAnsi"/>
          <w:b/>
        </w:rPr>
        <w:t>Wrzosowo 2, 72 – 400 Kamień Pomorski</w:t>
      </w:r>
      <w:r w:rsidR="002314A0">
        <w:rPr>
          <w:rFonts w:asciiTheme="minorHAnsi" w:hAnsiTheme="minorHAnsi" w:cstheme="minorHAnsi"/>
          <w:b/>
        </w:rPr>
        <w:t xml:space="preserve">, </w:t>
      </w:r>
      <w:r w:rsidR="00632965" w:rsidRPr="002314A0">
        <w:rPr>
          <w:rFonts w:asciiTheme="minorHAnsi" w:hAnsiTheme="minorHAnsi" w:cstheme="minorHAnsi"/>
          <w:b/>
        </w:rPr>
        <w:t>bdb_2021@wp.pl</w:t>
      </w:r>
      <w:r w:rsidR="0080357F" w:rsidRPr="002314A0">
        <w:rPr>
          <w:rFonts w:asciiTheme="minorHAnsi" w:hAnsiTheme="minorHAnsi" w:cstheme="minorHAnsi"/>
          <w:b/>
        </w:rPr>
        <w:t xml:space="preserve">, </w:t>
      </w:r>
      <w:r w:rsidRPr="002314A0">
        <w:rPr>
          <w:rFonts w:asciiTheme="minorHAnsi" w:hAnsiTheme="minorHAnsi" w:cstheme="minorHAnsi"/>
          <w:b/>
          <w:i/>
        </w:rPr>
        <w:t>http://www.baltyckiparkdinozaurow.pl/</w:t>
      </w:r>
    </w:p>
    <w:p w14:paraId="1416FF58" w14:textId="77777777" w:rsidR="00347672" w:rsidRPr="002314A0" w:rsidRDefault="00347672" w:rsidP="00A9370D">
      <w:pPr>
        <w:contextualSpacing/>
        <w:rPr>
          <w:rFonts w:asciiTheme="minorHAnsi" w:hAnsiTheme="minorHAnsi" w:cstheme="minorHAnsi"/>
          <w:color w:val="000000" w:themeColor="text1"/>
        </w:rPr>
      </w:pPr>
    </w:p>
    <w:p w14:paraId="514EA145" w14:textId="77777777" w:rsidR="00347672" w:rsidRPr="002314A0" w:rsidRDefault="00AC55D0" w:rsidP="00A9370D">
      <w:pPr>
        <w:contextualSpacing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2. Opis przedmiotu zamówienia</w:t>
      </w:r>
    </w:p>
    <w:p w14:paraId="508DA6C9" w14:textId="77777777" w:rsidR="00347672" w:rsidRPr="002314A0" w:rsidRDefault="00347672" w:rsidP="00A9370D">
      <w:pPr>
        <w:contextualSpacing/>
        <w:jc w:val="both"/>
        <w:rPr>
          <w:rFonts w:asciiTheme="minorHAnsi" w:hAnsiTheme="minorHAnsi" w:cstheme="minorHAnsi"/>
        </w:rPr>
      </w:pPr>
    </w:p>
    <w:p w14:paraId="65445B3D" w14:textId="77777777" w:rsidR="005F2D3F" w:rsidRPr="002314A0" w:rsidRDefault="005F2D3F" w:rsidP="00A9370D">
      <w:pPr>
        <w:contextualSpacing/>
        <w:jc w:val="both"/>
        <w:rPr>
          <w:rFonts w:asciiTheme="minorHAnsi" w:eastAsiaTheme="minorHAnsi" w:hAnsiTheme="minorHAnsi" w:cstheme="minorHAnsi"/>
          <w:b/>
          <w:i/>
          <w:color w:val="auto"/>
        </w:rPr>
      </w:pPr>
      <w:r w:rsidRPr="002314A0">
        <w:rPr>
          <w:rFonts w:asciiTheme="minorHAnsi" w:eastAsiaTheme="minorHAnsi" w:hAnsiTheme="minorHAnsi" w:cstheme="minorHAnsi"/>
          <w:b/>
          <w:color w:val="auto"/>
        </w:rPr>
        <w:t>Wykonanie, dostawa oraz montaż modelu:</w:t>
      </w:r>
    </w:p>
    <w:p w14:paraId="0A6D146C" w14:textId="77777777" w:rsidR="005F2D3F" w:rsidRPr="002314A0" w:rsidRDefault="005F2D3F" w:rsidP="00A9370D">
      <w:pPr>
        <w:contextualSpacing/>
        <w:jc w:val="both"/>
        <w:rPr>
          <w:rFonts w:asciiTheme="minorHAnsi" w:eastAsiaTheme="minorHAnsi" w:hAnsiTheme="minorHAnsi" w:cstheme="minorHAnsi"/>
          <w:b/>
          <w:i/>
          <w:color w:val="auto"/>
        </w:rPr>
      </w:pPr>
    </w:p>
    <w:p w14:paraId="0F533B5A" w14:textId="1AE27B0C" w:rsidR="00485B10" w:rsidRDefault="002314A0" w:rsidP="00485B10">
      <w:pPr>
        <w:ind w:right="87"/>
        <w:jc w:val="both"/>
        <w:rPr>
          <w:rFonts w:asciiTheme="minorHAnsi" w:hAnsiTheme="minorHAnsi" w:cstheme="minorHAnsi"/>
          <w:b/>
          <w:bCs/>
        </w:rPr>
      </w:pPr>
      <w:r w:rsidRPr="00485B10">
        <w:rPr>
          <w:rFonts w:asciiTheme="minorHAnsi" w:eastAsiaTheme="minorHAnsi" w:hAnsiTheme="minorHAnsi" w:cstheme="minorHAnsi"/>
          <w:b/>
          <w:bCs/>
          <w:color w:val="auto"/>
        </w:rPr>
        <w:t xml:space="preserve">Część nr </w:t>
      </w:r>
      <w:r w:rsidR="00485B10" w:rsidRPr="00485B10">
        <w:rPr>
          <w:rFonts w:asciiTheme="minorHAnsi" w:eastAsiaTheme="minorHAnsi" w:hAnsiTheme="minorHAnsi" w:cstheme="minorHAnsi"/>
          <w:b/>
          <w:bCs/>
          <w:color w:val="auto"/>
        </w:rPr>
        <w:t xml:space="preserve">1 - </w:t>
      </w:r>
      <w:r w:rsidR="00485B10" w:rsidRPr="00485B10">
        <w:rPr>
          <w:rFonts w:asciiTheme="minorHAnsi" w:hAnsiTheme="minorHAnsi" w:cstheme="minorHAnsi"/>
          <w:b/>
          <w:bCs/>
        </w:rPr>
        <w:t>Mamut włochaty</w:t>
      </w:r>
      <w:r w:rsidR="00485B10">
        <w:rPr>
          <w:rFonts w:asciiTheme="minorHAnsi" w:hAnsiTheme="minorHAnsi" w:cstheme="minorHAnsi"/>
          <w:b/>
          <w:bCs/>
        </w:rPr>
        <w:t xml:space="preserve"> (1 szt.) </w:t>
      </w:r>
    </w:p>
    <w:p w14:paraId="50963FEF" w14:textId="0C9412FD" w:rsidR="009845BE" w:rsidRPr="002314A0" w:rsidRDefault="00F05437" w:rsidP="00F05437">
      <w:pPr>
        <w:ind w:right="87"/>
        <w:jc w:val="both"/>
        <w:rPr>
          <w:rFonts w:asciiTheme="minorHAnsi" w:eastAsia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W</w:t>
      </w:r>
      <w:r w:rsidR="00485B10" w:rsidRPr="00485B10">
        <w:rPr>
          <w:rFonts w:asciiTheme="minorHAnsi" w:hAnsiTheme="minorHAnsi" w:cstheme="minorHAnsi"/>
        </w:rPr>
        <w:t>ymarł</w:t>
      </w:r>
      <w:r>
        <w:rPr>
          <w:rFonts w:asciiTheme="minorHAnsi" w:hAnsiTheme="minorHAnsi" w:cstheme="minorHAnsi"/>
        </w:rPr>
        <w:t>y</w:t>
      </w:r>
      <w:r w:rsidR="00485B10" w:rsidRPr="00485B10">
        <w:rPr>
          <w:rFonts w:asciiTheme="minorHAnsi" w:hAnsiTheme="minorHAnsi" w:cstheme="minorHAnsi"/>
        </w:rPr>
        <w:t xml:space="preserve"> ssak z epoki holocenu</w:t>
      </w:r>
      <w:r>
        <w:rPr>
          <w:rFonts w:asciiTheme="minorHAnsi" w:hAnsiTheme="minorHAnsi" w:cstheme="minorHAnsi"/>
        </w:rPr>
        <w:t>. D</w:t>
      </w:r>
      <w:r w:rsidR="00485B10" w:rsidRPr="00485B10">
        <w:rPr>
          <w:rFonts w:asciiTheme="minorHAnsi" w:hAnsiTheme="minorHAnsi" w:cstheme="minorHAnsi"/>
        </w:rPr>
        <w:t>ługość modelu</w:t>
      </w:r>
      <w:r w:rsidR="00485B10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max</w:t>
      </w:r>
      <w:r w:rsidR="00485B10">
        <w:rPr>
          <w:rFonts w:asciiTheme="minorHAnsi" w:hAnsiTheme="minorHAnsi" w:cstheme="minorHAnsi"/>
        </w:rPr>
        <w:t xml:space="preserve">. </w:t>
      </w:r>
      <w:r w:rsidR="00485B10" w:rsidRPr="00485B10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</w:t>
      </w:r>
      <w:r w:rsidR="00485B10" w:rsidRPr="00485B10">
        <w:rPr>
          <w:rFonts w:asciiTheme="minorHAnsi" w:hAnsiTheme="minorHAnsi" w:cstheme="minorHAnsi"/>
        </w:rPr>
        <w:t>m,</w:t>
      </w:r>
      <w:r w:rsidR="00485B10">
        <w:rPr>
          <w:rFonts w:asciiTheme="minorHAnsi" w:hAnsiTheme="minorHAnsi" w:cstheme="minorHAnsi"/>
        </w:rPr>
        <w:t xml:space="preserve"> w</w:t>
      </w:r>
      <w:r w:rsidR="00485B10" w:rsidRPr="00485B10">
        <w:rPr>
          <w:rFonts w:asciiTheme="minorHAnsi" w:hAnsiTheme="minorHAnsi" w:cstheme="minorHAnsi"/>
        </w:rPr>
        <w:t>ysokość modelu</w:t>
      </w:r>
      <w:r w:rsidR="00485B10">
        <w:rPr>
          <w:rFonts w:asciiTheme="minorHAnsi" w:hAnsiTheme="minorHAnsi" w:cstheme="minorHAnsi"/>
        </w:rPr>
        <w:t>: m</w:t>
      </w:r>
      <w:r>
        <w:rPr>
          <w:rFonts w:asciiTheme="minorHAnsi" w:hAnsiTheme="minorHAnsi" w:cstheme="minorHAnsi"/>
        </w:rPr>
        <w:t xml:space="preserve">ax. </w:t>
      </w:r>
      <w:r w:rsidR="00485B10" w:rsidRPr="00485B10">
        <w:rPr>
          <w:rFonts w:asciiTheme="minorHAnsi" w:hAnsiTheme="minorHAnsi" w:cstheme="minorHAnsi"/>
        </w:rPr>
        <w:t>3,3</w:t>
      </w:r>
      <w:r w:rsidR="00485B10">
        <w:rPr>
          <w:rFonts w:asciiTheme="minorHAnsi" w:hAnsiTheme="minorHAnsi" w:cstheme="minorHAnsi"/>
        </w:rPr>
        <w:t>0</w:t>
      </w:r>
      <w:r w:rsidR="00485B10" w:rsidRPr="00485B10">
        <w:rPr>
          <w:rFonts w:asciiTheme="minorHAnsi" w:hAnsiTheme="minorHAnsi" w:cstheme="minorHAnsi"/>
        </w:rPr>
        <w:t xml:space="preserve"> m</w:t>
      </w:r>
      <w:r w:rsidR="00485B10">
        <w:rPr>
          <w:rFonts w:asciiTheme="minorHAnsi" w:hAnsiTheme="minorHAnsi" w:cstheme="minorHAnsi"/>
        </w:rPr>
        <w:t>. W</w:t>
      </w:r>
      <w:r w:rsidR="00485B10" w:rsidRPr="00485B10">
        <w:rPr>
          <w:rFonts w:asciiTheme="minorHAnsi" w:hAnsiTheme="minorHAnsi" w:cstheme="minorHAnsi"/>
        </w:rPr>
        <w:t xml:space="preserve">aga </w:t>
      </w:r>
      <w:r>
        <w:rPr>
          <w:rFonts w:asciiTheme="minorHAnsi" w:hAnsiTheme="minorHAnsi" w:cstheme="minorHAnsi"/>
        </w:rPr>
        <w:br/>
      </w:r>
      <w:r w:rsidR="00485B10" w:rsidRPr="00485B10">
        <w:rPr>
          <w:rFonts w:asciiTheme="minorHAnsi" w:hAnsiTheme="minorHAnsi" w:cstheme="minorHAnsi"/>
        </w:rPr>
        <w:t>z wypełnieniem</w:t>
      </w:r>
      <w:r w:rsidR="00485B10">
        <w:rPr>
          <w:rFonts w:asciiTheme="minorHAnsi" w:hAnsiTheme="minorHAnsi" w:cstheme="minorHAnsi"/>
        </w:rPr>
        <w:t xml:space="preserve">: max. </w:t>
      </w:r>
      <w:r w:rsidR="00485B10" w:rsidRPr="00485B10">
        <w:rPr>
          <w:rFonts w:asciiTheme="minorHAnsi" w:hAnsiTheme="minorHAnsi" w:cstheme="minorHAnsi"/>
        </w:rPr>
        <w:t xml:space="preserve">200 kg. Model </w:t>
      </w:r>
      <w:r w:rsidR="00485B10">
        <w:rPr>
          <w:rFonts w:asciiTheme="minorHAnsi" w:hAnsiTheme="minorHAnsi" w:cstheme="minorHAnsi"/>
        </w:rPr>
        <w:t xml:space="preserve">należy </w:t>
      </w:r>
      <w:r w:rsidR="00485B10" w:rsidRPr="00485B10">
        <w:rPr>
          <w:rFonts w:asciiTheme="minorHAnsi" w:hAnsiTheme="minorHAnsi" w:cstheme="minorHAnsi"/>
        </w:rPr>
        <w:t>wykona</w:t>
      </w:r>
      <w:r w:rsidR="00485B10">
        <w:rPr>
          <w:rFonts w:asciiTheme="minorHAnsi" w:hAnsiTheme="minorHAnsi" w:cstheme="minorHAnsi"/>
        </w:rPr>
        <w:t>ć</w:t>
      </w:r>
      <w:r w:rsidR="00485B10" w:rsidRPr="00485B10">
        <w:rPr>
          <w:rFonts w:asciiTheme="minorHAnsi" w:hAnsiTheme="minorHAnsi" w:cstheme="minorHAnsi"/>
        </w:rPr>
        <w:t xml:space="preserve"> z żywicy poliestrowej i włókna szklanego jako konstrukcj</w:t>
      </w:r>
      <w:r w:rsidR="00485B10">
        <w:rPr>
          <w:rFonts w:asciiTheme="minorHAnsi" w:hAnsiTheme="minorHAnsi" w:cstheme="minorHAnsi"/>
        </w:rPr>
        <w:t>ę</w:t>
      </w:r>
      <w:r w:rsidR="00485B10" w:rsidRPr="00485B10">
        <w:rPr>
          <w:rFonts w:asciiTheme="minorHAnsi" w:hAnsiTheme="minorHAnsi" w:cstheme="minorHAnsi"/>
        </w:rPr>
        <w:t xml:space="preserve"> samonośn</w:t>
      </w:r>
      <w:r w:rsidR="00485B10">
        <w:rPr>
          <w:rFonts w:asciiTheme="minorHAnsi" w:hAnsiTheme="minorHAnsi" w:cstheme="minorHAnsi"/>
        </w:rPr>
        <w:t>ą</w:t>
      </w:r>
      <w:r w:rsidR="00485B10" w:rsidRPr="00485B10">
        <w:rPr>
          <w:rFonts w:asciiTheme="minorHAnsi" w:hAnsiTheme="minorHAnsi" w:cstheme="minorHAnsi"/>
        </w:rPr>
        <w:t xml:space="preserve"> (minimum 4 warstwy maty</w:t>
      </w:r>
      <w:r w:rsidR="00485B10">
        <w:rPr>
          <w:rFonts w:asciiTheme="minorHAnsi" w:hAnsiTheme="minorHAnsi" w:cstheme="minorHAnsi"/>
        </w:rPr>
        <w:t xml:space="preserve"> </w:t>
      </w:r>
      <w:r w:rsidR="00485B10" w:rsidRPr="00485B10">
        <w:rPr>
          <w:rFonts w:asciiTheme="minorHAnsi" w:hAnsiTheme="minorHAnsi" w:cstheme="minorHAnsi"/>
        </w:rPr>
        <w:t>szklanej o gramaturze 450g/m2)</w:t>
      </w:r>
      <w:r w:rsidR="00485B10">
        <w:rPr>
          <w:rFonts w:asciiTheme="minorHAnsi" w:hAnsiTheme="minorHAnsi" w:cstheme="minorHAnsi"/>
        </w:rPr>
        <w:t>. Model powinien być o</w:t>
      </w:r>
      <w:r w:rsidR="00485B10" w:rsidRPr="00485B10">
        <w:rPr>
          <w:rFonts w:asciiTheme="minorHAnsi" w:hAnsiTheme="minorHAnsi" w:cstheme="minorHAnsi"/>
        </w:rPr>
        <w:t>klejony sztucznym futrem odpornym na UV. Model</w:t>
      </w:r>
      <w:r w:rsidR="00485B10">
        <w:rPr>
          <w:rFonts w:asciiTheme="minorHAnsi" w:hAnsiTheme="minorHAnsi" w:cstheme="minorHAnsi"/>
        </w:rPr>
        <w:t xml:space="preserve"> należy wykonać na </w:t>
      </w:r>
      <w:r w:rsidR="00485B10" w:rsidRPr="00485B10">
        <w:rPr>
          <w:rFonts w:asciiTheme="minorHAnsi" w:hAnsiTheme="minorHAnsi" w:cstheme="minorHAnsi"/>
        </w:rPr>
        <w:t>podstaw</w:t>
      </w:r>
      <w:r w:rsidR="00485B10">
        <w:rPr>
          <w:rFonts w:asciiTheme="minorHAnsi" w:hAnsiTheme="minorHAnsi" w:cstheme="minorHAnsi"/>
        </w:rPr>
        <w:t>ie betonowej</w:t>
      </w:r>
      <w:r>
        <w:rPr>
          <w:rFonts w:asciiTheme="minorHAnsi" w:hAnsiTheme="minorHAnsi" w:cstheme="minorHAnsi"/>
        </w:rPr>
        <w:t xml:space="preserve">, powinien być </w:t>
      </w:r>
      <w:r w:rsidR="00485B10" w:rsidRPr="00485B10">
        <w:rPr>
          <w:rFonts w:asciiTheme="minorHAnsi" w:hAnsiTheme="minorHAnsi" w:cstheme="minorHAnsi"/>
        </w:rPr>
        <w:t xml:space="preserve">mocowany kotwami do betonu, </w:t>
      </w:r>
      <w:r>
        <w:rPr>
          <w:rFonts w:asciiTheme="minorHAnsi" w:hAnsiTheme="minorHAnsi" w:cstheme="minorHAnsi"/>
        </w:rPr>
        <w:t xml:space="preserve">min. </w:t>
      </w:r>
      <w:r w:rsidR="00485B10" w:rsidRPr="00485B10">
        <w:rPr>
          <w:rFonts w:asciiTheme="minorHAnsi" w:hAnsiTheme="minorHAnsi" w:cstheme="minorHAnsi"/>
        </w:rPr>
        <w:t xml:space="preserve">do czterech fundamentów o objętości </w:t>
      </w:r>
      <w:r w:rsidR="00632661">
        <w:rPr>
          <w:rFonts w:asciiTheme="minorHAnsi" w:hAnsiTheme="minorHAnsi" w:cstheme="minorHAnsi"/>
        </w:rPr>
        <w:br/>
      </w:r>
      <w:r w:rsidR="00485B10">
        <w:rPr>
          <w:rFonts w:asciiTheme="minorHAnsi" w:hAnsiTheme="minorHAnsi" w:cstheme="minorHAnsi"/>
        </w:rPr>
        <w:t xml:space="preserve">min. </w:t>
      </w:r>
      <w:r w:rsidR="00485B10" w:rsidRPr="00485B10">
        <w:rPr>
          <w:rFonts w:asciiTheme="minorHAnsi" w:hAnsiTheme="minorHAnsi" w:cstheme="minorHAnsi"/>
        </w:rPr>
        <w:t>0,25</w:t>
      </w:r>
      <w:r>
        <w:rPr>
          <w:rFonts w:asciiTheme="minorHAnsi" w:hAnsiTheme="minorHAnsi" w:cstheme="minorHAnsi"/>
        </w:rPr>
        <w:t xml:space="preserve"> </w:t>
      </w:r>
      <w:r w:rsidR="00485B10" w:rsidRPr="00485B10">
        <w:rPr>
          <w:rFonts w:asciiTheme="minorHAnsi" w:hAnsiTheme="minorHAnsi" w:cstheme="minorHAnsi"/>
        </w:rPr>
        <w:t>m3 każdy. Model w celu zabezpieczenia przed skraplaniem wody z powietrza</w:t>
      </w:r>
      <w:r>
        <w:rPr>
          <w:rFonts w:asciiTheme="minorHAnsi" w:hAnsiTheme="minorHAnsi" w:cstheme="minorHAnsi"/>
        </w:rPr>
        <w:t xml:space="preserve"> należy </w:t>
      </w:r>
      <w:r w:rsidR="00485B10" w:rsidRPr="00485B10">
        <w:rPr>
          <w:rFonts w:asciiTheme="minorHAnsi" w:hAnsiTheme="minorHAnsi" w:cstheme="minorHAnsi"/>
        </w:rPr>
        <w:t>wypełni</w:t>
      </w:r>
      <w:r>
        <w:rPr>
          <w:rFonts w:asciiTheme="minorHAnsi" w:hAnsiTheme="minorHAnsi" w:cstheme="minorHAnsi"/>
        </w:rPr>
        <w:t>ć</w:t>
      </w:r>
      <w:r w:rsidR="00485B10" w:rsidRPr="00485B10">
        <w:rPr>
          <w:rFonts w:asciiTheme="minorHAnsi" w:hAnsiTheme="minorHAnsi" w:cstheme="minorHAnsi"/>
        </w:rPr>
        <w:t xml:space="preserve"> odpadami </w:t>
      </w:r>
      <w:r>
        <w:rPr>
          <w:rFonts w:asciiTheme="minorHAnsi" w:hAnsiTheme="minorHAnsi" w:cstheme="minorHAnsi"/>
        </w:rPr>
        <w:t xml:space="preserve">ze </w:t>
      </w:r>
      <w:r w:rsidR="00485B10" w:rsidRPr="00485B10">
        <w:rPr>
          <w:rFonts w:asciiTheme="minorHAnsi" w:hAnsiTheme="minorHAnsi" w:cstheme="minorHAnsi"/>
        </w:rPr>
        <w:t xml:space="preserve">styropianu w ilości </w:t>
      </w:r>
      <w:r w:rsidR="00485B10">
        <w:rPr>
          <w:rFonts w:asciiTheme="minorHAnsi" w:hAnsiTheme="minorHAnsi" w:cstheme="minorHAnsi"/>
        </w:rPr>
        <w:t xml:space="preserve">min. </w:t>
      </w:r>
      <w:r w:rsidR="00485B10" w:rsidRPr="00485B10">
        <w:rPr>
          <w:rFonts w:asciiTheme="minorHAnsi" w:hAnsiTheme="minorHAnsi" w:cstheme="minorHAnsi"/>
        </w:rPr>
        <w:t>10 kg.</w:t>
      </w:r>
      <w:r>
        <w:rPr>
          <w:rFonts w:asciiTheme="minorHAnsi" w:hAnsiTheme="minorHAnsi" w:cstheme="minorHAnsi"/>
        </w:rPr>
        <w:t xml:space="preserve"> </w:t>
      </w:r>
      <w:r w:rsidR="009845BE" w:rsidRPr="002314A0">
        <w:rPr>
          <w:rFonts w:asciiTheme="minorHAnsi" w:hAnsiTheme="minorHAnsi" w:cstheme="minorHAnsi"/>
        </w:rPr>
        <w:t>M</w:t>
      </w:r>
      <w:r w:rsidR="009845BE" w:rsidRPr="002314A0">
        <w:rPr>
          <w:rFonts w:asciiTheme="minorHAnsi" w:hAnsiTheme="minorHAnsi" w:cstheme="minorHAnsi"/>
          <w:color w:val="000000"/>
        </w:rPr>
        <w:t>inimalny okres gwarancji:</w:t>
      </w:r>
      <w:r w:rsidR="009845BE" w:rsidRPr="002314A0">
        <w:rPr>
          <w:rFonts w:asciiTheme="minorHAnsi" w:hAnsiTheme="minorHAnsi" w:cstheme="minorHAnsi"/>
          <w:b/>
          <w:bCs/>
          <w:color w:val="000000"/>
        </w:rPr>
        <w:t xml:space="preserve"> 12 miesięcy</w:t>
      </w:r>
      <w:r w:rsidR="009845BE" w:rsidRPr="002314A0">
        <w:rPr>
          <w:rFonts w:asciiTheme="minorHAnsi" w:hAnsiTheme="minorHAnsi" w:cstheme="minorHAnsi"/>
          <w:color w:val="000000"/>
        </w:rPr>
        <w:t xml:space="preserve">. </w:t>
      </w:r>
    </w:p>
    <w:p w14:paraId="250F9C8A" w14:textId="56511286" w:rsidR="00A80701" w:rsidRDefault="00A80701" w:rsidP="00A9370D">
      <w:pPr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618C17AD" w14:textId="339BD3F5" w:rsidR="00F05437" w:rsidRPr="00F05437" w:rsidRDefault="00F05437" w:rsidP="00A9370D">
      <w:pPr>
        <w:contextualSpacing/>
        <w:jc w:val="both"/>
        <w:rPr>
          <w:rFonts w:asciiTheme="minorHAnsi" w:hAnsiTheme="minorHAnsi" w:cstheme="minorHAnsi"/>
          <w:b/>
        </w:rPr>
      </w:pPr>
      <w:r w:rsidRPr="00F05437">
        <w:rPr>
          <w:rFonts w:asciiTheme="minorHAnsi" w:hAnsiTheme="minorHAnsi" w:cstheme="minorHAnsi"/>
          <w:b/>
          <w:color w:val="000000"/>
        </w:rPr>
        <w:t xml:space="preserve">Część nr 2 - </w:t>
      </w:r>
      <w:r w:rsidRPr="00F05437">
        <w:rPr>
          <w:rFonts w:asciiTheme="minorHAnsi" w:hAnsiTheme="minorHAnsi" w:cstheme="minorHAnsi"/>
          <w:b/>
        </w:rPr>
        <w:t>Niedźwiedź jaskiniowy</w:t>
      </w:r>
      <w:r>
        <w:rPr>
          <w:rFonts w:asciiTheme="minorHAnsi" w:hAnsiTheme="minorHAnsi" w:cstheme="minorHAnsi"/>
          <w:b/>
        </w:rPr>
        <w:t xml:space="preserve"> (1 szt.)</w:t>
      </w:r>
      <w:r w:rsidRPr="00F05437">
        <w:rPr>
          <w:rFonts w:asciiTheme="minorHAnsi" w:hAnsiTheme="minorHAnsi" w:cstheme="minorHAnsi"/>
          <w:b/>
        </w:rPr>
        <w:t xml:space="preserve"> </w:t>
      </w:r>
    </w:p>
    <w:p w14:paraId="48AA8CF5" w14:textId="39E12476" w:rsidR="00F05437" w:rsidRPr="00F05437" w:rsidRDefault="00F05437" w:rsidP="00A9370D">
      <w:pPr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F05437">
        <w:rPr>
          <w:rFonts w:asciiTheme="minorHAnsi" w:hAnsiTheme="minorHAnsi" w:cstheme="minorHAnsi"/>
        </w:rPr>
        <w:t>W</w:t>
      </w:r>
      <w:r w:rsidRPr="00F05437">
        <w:rPr>
          <w:rFonts w:asciiTheme="minorHAnsi" w:hAnsiTheme="minorHAnsi" w:cstheme="minorHAnsi"/>
        </w:rPr>
        <w:t>ymarł</w:t>
      </w:r>
      <w:r w:rsidRPr="00F05437">
        <w:rPr>
          <w:rFonts w:asciiTheme="minorHAnsi" w:hAnsiTheme="minorHAnsi" w:cstheme="minorHAnsi"/>
        </w:rPr>
        <w:t>y</w:t>
      </w:r>
      <w:r w:rsidRPr="00F05437">
        <w:rPr>
          <w:rFonts w:asciiTheme="minorHAnsi" w:hAnsiTheme="minorHAnsi" w:cstheme="minorHAnsi"/>
        </w:rPr>
        <w:t xml:space="preserve"> ssak z epoki holocenu</w:t>
      </w:r>
      <w:r>
        <w:rPr>
          <w:rFonts w:asciiTheme="minorHAnsi" w:hAnsiTheme="minorHAnsi" w:cstheme="minorHAnsi"/>
        </w:rPr>
        <w:t xml:space="preserve">. </w:t>
      </w:r>
      <w:r w:rsidRPr="00F05437">
        <w:rPr>
          <w:rFonts w:asciiTheme="minorHAnsi" w:hAnsiTheme="minorHAnsi" w:cstheme="minorHAnsi"/>
        </w:rPr>
        <w:t>Wysokość modelu</w:t>
      </w:r>
      <w:r>
        <w:rPr>
          <w:rFonts w:asciiTheme="minorHAnsi" w:hAnsiTheme="minorHAnsi" w:cstheme="minorHAnsi"/>
        </w:rPr>
        <w:t xml:space="preserve">: max. </w:t>
      </w:r>
      <w:r w:rsidRPr="00F05437">
        <w:rPr>
          <w:rFonts w:asciiTheme="minorHAnsi" w:hAnsiTheme="minorHAnsi" w:cstheme="minorHAnsi"/>
        </w:rPr>
        <w:t>3 m, waga z wypełnieniem</w:t>
      </w:r>
      <w:r>
        <w:rPr>
          <w:rFonts w:asciiTheme="minorHAnsi" w:hAnsiTheme="minorHAnsi" w:cstheme="minorHAnsi"/>
        </w:rPr>
        <w:t xml:space="preserve">: max. </w:t>
      </w:r>
      <w:r w:rsidRPr="00F05437">
        <w:rPr>
          <w:rFonts w:asciiTheme="minorHAnsi" w:hAnsiTheme="minorHAnsi" w:cstheme="minorHAnsi"/>
        </w:rPr>
        <w:t xml:space="preserve">100 kg, Model </w:t>
      </w:r>
      <w:r>
        <w:rPr>
          <w:rFonts w:asciiTheme="minorHAnsi" w:hAnsiTheme="minorHAnsi" w:cstheme="minorHAnsi"/>
        </w:rPr>
        <w:t xml:space="preserve">należy </w:t>
      </w:r>
      <w:r w:rsidRPr="00F05437">
        <w:rPr>
          <w:rFonts w:asciiTheme="minorHAnsi" w:hAnsiTheme="minorHAnsi" w:cstheme="minorHAnsi"/>
        </w:rPr>
        <w:t>wykona</w:t>
      </w:r>
      <w:r>
        <w:rPr>
          <w:rFonts w:asciiTheme="minorHAnsi" w:hAnsiTheme="minorHAnsi" w:cstheme="minorHAnsi"/>
        </w:rPr>
        <w:t>ć</w:t>
      </w:r>
      <w:r w:rsidRPr="00F05437">
        <w:rPr>
          <w:rFonts w:asciiTheme="minorHAnsi" w:hAnsiTheme="minorHAnsi" w:cstheme="minorHAnsi"/>
        </w:rPr>
        <w:t xml:space="preserve"> z żywicy poliestrowej i włókna szklanego jako konstrukcj</w:t>
      </w:r>
      <w:r>
        <w:rPr>
          <w:rFonts w:asciiTheme="minorHAnsi" w:hAnsiTheme="minorHAnsi" w:cstheme="minorHAnsi"/>
        </w:rPr>
        <w:t>ę</w:t>
      </w:r>
      <w:r w:rsidRPr="00F05437">
        <w:rPr>
          <w:rFonts w:asciiTheme="minorHAnsi" w:hAnsiTheme="minorHAnsi" w:cstheme="minorHAnsi"/>
        </w:rPr>
        <w:t xml:space="preserve"> samonośn</w:t>
      </w:r>
      <w:r>
        <w:rPr>
          <w:rFonts w:asciiTheme="minorHAnsi" w:hAnsiTheme="minorHAnsi" w:cstheme="minorHAnsi"/>
        </w:rPr>
        <w:t xml:space="preserve">ą </w:t>
      </w:r>
      <w:r>
        <w:rPr>
          <w:rFonts w:asciiTheme="minorHAnsi" w:hAnsiTheme="minorHAnsi" w:cstheme="minorHAnsi"/>
        </w:rPr>
        <w:br/>
        <w:t>z  m</w:t>
      </w:r>
      <w:r w:rsidRPr="00F05437">
        <w:rPr>
          <w:rFonts w:asciiTheme="minorHAnsi" w:hAnsiTheme="minorHAnsi" w:cstheme="minorHAnsi"/>
        </w:rPr>
        <w:t>inimum 4 warstw</w:t>
      </w:r>
      <w:r>
        <w:rPr>
          <w:rFonts w:asciiTheme="minorHAnsi" w:hAnsiTheme="minorHAnsi" w:cstheme="minorHAnsi"/>
        </w:rPr>
        <w:t>ami</w:t>
      </w:r>
      <w:r w:rsidRPr="00F05437">
        <w:rPr>
          <w:rFonts w:asciiTheme="minorHAnsi" w:hAnsiTheme="minorHAnsi" w:cstheme="minorHAnsi"/>
        </w:rPr>
        <w:t xml:space="preserve"> maty szklanej o gramaturze 450g/m2</w:t>
      </w:r>
      <w:r>
        <w:rPr>
          <w:rFonts w:asciiTheme="minorHAnsi" w:hAnsiTheme="minorHAnsi" w:cstheme="minorHAnsi"/>
        </w:rPr>
        <w:t>. Model należy o</w:t>
      </w:r>
      <w:r w:rsidRPr="00F05437">
        <w:rPr>
          <w:rFonts w:asciiTheme="minorHAnsi" w:hAnsiTheme="minorHAnsi" w:cstheme="minorHAnsi"/>
        </w:rPr>
        <w:t>kle</w:t>
      </w:r>
      <w:r>
        <w:rPr>
          <w:rFonts w:asciiTheme="minorHAnsi" w:hAnsiTheme="minorHAnsi" w:cstheme="minorHAnsi"/>
        </w:rPr>
        <w:t>ić</w:t>
      </w:r>
      <w:r w:rsidRPr="00F05437">
        <w:rPr>
          <w:rFonts w:asciiTheme="minorHAnsi" w:hAnsiTheme="minorHAnsi" w:cstheme="minorHAnsi"/>
        </w:rPr>
        <w:t xml:space="preserve"> sztucznym futrem odpornym na UV. Podstaw</w:t>
      </w:r>
      <w:r>
        <w:rPr>
          <w:rFonts w:asciiTheme="minorHAnsi" w:hAnsiTheme="minorHAnsi" w:cstheme="minorHAnsi"/>
        </w:rPr>
        <w:t xml:space="preserve">ę należy wykonać </w:t>
      </w:r>
      <w:r w:rsidRPr="00F05437">
        <w:rPr>
          <w:rFonts w:asciiTheme="minorHAnsi" w:hAnsiTheme="minorHAnsi" w:cstheme="minorHAnsi"/>
        </w:rPr>
        <w:t>z żywicy poliestrowej i włókna szklanego</w:t>
      </w:r>
      <w:r>
        <w:rPr>
          <w:rFonts w:asciiTheme="minorHAnsi" w:hAnsiTheme="minorHAnsi" w:cstheme="minorHAnsi"/>
        </w:rPr>
        <w:t xml:space="preserve"> na podstawie </w:t>
      </w:r>
      <w:r>
        <w:rPr>
          <w:rFonts w:asciiTheme="minorHAnsi" w:hAnsiTheme="minorHAnsi" w:cstheme="minorHAnsi"/>
        </w:rPr>
        <w:br/>
      </w:r>
      <w:r w:rsidRPr="00F05437">
        <w:rPr>
          <w:rFonts w:asciiTheme="minorHAnsi" w:hAnsiTheme="minorHAnsi" w:cstheme="minorHAnsi"/>
        </w:rPr>
        <w:t xml:space="preserve">w kształcie fragmentu gruntu o wymiarach </w:t>
      </w:r>
      <w:r>
        <w:rPr>
          <w:rFonts w:asciiTheme="minorHAnsi" w:hAnsiTheme="minorHAnsi" w:cstheme="minorHAnsi"/>
        </w:rPr>
        <w:t xml:space="preserve">min. </w:t>
      </w:r>
      <w:r w:rsidRPr="00F05437">
        <w:rPr>
          <w:rFonts w:asciiTheme="minorHAnsi" w:hAnsiTheme="minorHAnsi" w:cstheme="minorHAnsi"/>
        </w:rPr>
        <w:t>1,5</w:t>
      </w:r>
      <w:r>
        <w:rPr>
          <w:rFonts w:asciiTheme="minorHAnsi" w:hAnsiTheme="minorHAnsi" w:cstheme="minorHAnsi"/>
        </w:rPr>
        <w:t xml:space="preserve"> m </w:t>
      </w:r>
      <w:r w:rsidRPr="00F05437">
        <w:rPr>
          <w:rFonts w:asciiTheme="minorHAnsi" w:hAnsiTheme="minorHAnsi" w:cstheme="minorHAnsi"/>
        </w:rPr>
        <w:t xml:space="preserve"> x 1</w:t>
      </w:r>
      <w:r>
        <w:rPr>
          <w:rFonts w:asciiTheme="minorHAnsi" w:hAnsiTheme="minorHAnsi" w:cstheme="minorHAnsi"/>
        </w:rPr>
        <w:t xml:space="preserve"> </w:t>
      </w:r>
      <w:r w:rsidRPr="00F05437">
        <w:rPr>
          <w:rFonts w:asciiTheme="minorHAnsi" w:hAnsiTheme="minorHAnsi" w:cstheme="minorHAnsi"/>
        </w:rPr>
        <w:t xml:space="preserve">m. </w:t>
      </w:r>
      <w:r w:rsidR="00856289">
        <w:rPr>
          <w:rFonts w:asciiTheme="minorHAnsi" w:hAnsiTheme="minorHAnsi" w:cstheme="minorHAnsi"/>
        </w:rPr>
        <w:t xml:space="preserve">Model należy zamontować </w:t>
      </w:r>
      <w:r w:rsidRPr="00F05437">
        <w:rPr>
          <w:rFonts w:asciiTheme="minorHAnsi" w:hAnsiTheme="minorHAnsi" w:cstheme="minorHAnsi"/>
        </w:rPr>
        <w:t xml:space="preserve">kotwami </w:t>
      </w:r>
      <w:r w:rsidR="00856289">
        <w:rPr>
          <w:rFonts w:asciiTheme="minorHAnsi" w:hAnsiTheme="minorHAnsi" w:cstheme="minorHAnsi"/>
        </w:rPr>
        <w:br/>
      </w:r>
      <w:r w:rsidRPr="00F05437">
        <w:rPr>
          <w:rFonts w:asciiTheme="minorHAnsi" w:hAnsiTheme="minorHAnsi" w:cstheme="minorHAnsi"/>
        </w:rPr>
        <w:t xml:space="preserve">do betonu, do wkopanych w ziemię </w:t>
      </w:r>
      <w:r w:rsidR="00856289">
        <w:rPr>
          <w:rFonts w:asciiTheme="minorHAnsi" w:hAnsiTheme="minorHAnsi" w:cstheme="minorHAnsi"/>
        </w:rPr>
        <w:t xml:space="preserve">min. </w:t>
      </w:r>
      <w:r w:rsidRPr="00F05437">
        <w:rPr>
          <w:rFonts w:asciiTheme="minorHAnsi" w:hAnsiTheme="minorHAnsi" w:cstheme="minorHAnsi"/>
        </w:rPr>
        <w:t xml:space="preserve">czterech bloczków betonowych o wymiarach </w:t>
      </w:r>
      <w:r w:rsidR="00856289">
        <w:rPr>
          <w:rFonts w:asciiTheme="minorHAnsi" w:hAnsiTheme="minorHAnsi" w:cstheme="minorHAnsi"/>
        </w:rPr>
        <w:t xml:space="preserve">min. </w:t>
      </w:r>
      <w:r w:rsidRPr="00F05437">
        <w:rPr>
          <w:rFonts w:asciiTheme="minorHAnsi" w:hAnsiTheme="minorHAnsi" w:cstheme="minorHAnsi"/>
        </w:rPr>
        <w:t>38</w:t>
      </w:r>
      <w:r w:rsidR="00856289">
        <w:rPr>
          <w:rFonts w:asciiTheme="minorHAnsi" w:hAnsiTheme="minorHAnsi" w:cstheme="minorHAnsi"/>
        </w:rPr>
        <w:t xml:space="preserve"> cm </w:t>
      </w:r>
      <w:r w:rsidRPr="00F05437">
        <w:rPr>
          <w:rFonts w:asciiTheme="minorHAnsi" w:hAnsiTheme="minorHAnsi" w:cstheme="minorHAnsi"/>
        </w:rPr>
        <w:t>x 25</w:t>
      </w:r>
      <w:r w:rsidR="00856289">
        <w:rPr>
          <w:rFonts w:asciiTheme="minorHAnsi" w:hAnsiTheme="minorHAnsi" w:cstheme="minorHAnsi"/>
        </w:rPr>
        <w:t xml:space="preserve"> cm </w:t>
      </w:r>
      <w:r w:rsidRPr="00F05437">
        <w:rPr>
          <w:rFonts w:asciiTheme="minorHAnsi" w:hAnsiTheme="minorHAnsi" w:cstheme="minorHAnsi"/>
        </w:rPr>
        <w:t xml:space="preserve"> x 14 cm.</w:t>
      </w:r>
      <w:r w:rsidR="00856289">
        <w:rPr>
          <w:rFonts w:asciiTheme="minorHAnsi" w:hAnsiTheme="minorHAnsi" w:cstheme="minorHAnsi"/>
        </w:rPr>
        <w:t xml:space="preserve"> </w:t>
      </w:r>
      <w:r w:rsidRPr="00F05437">
        <w:rPr>
          <w:rFonts w:asciiTheme="minorHAnsi" w:hAnsiTheme="minorHAnsi" w:cstheme="minorHAnsi"/>
        </w:rPr>
        <w:t>Model w celu zabezpieczenia przed skraplaniem wody z powietrza</w:t>
      </w:r>
      <w:r w:rsidR="00856289">
        <w:rPr>
          <w:rFonts w:asciiTheme="minorHAnsi" w:hAnsiTheme="minorHAnsi" w:cstheme="minorHAnsi"/>
        </w:rPr>
        <w:t xml:space="preserve"> należy </w:t>
      </w:r>
      <w:r w:rsidRPr="00F05437">
        <w:rPr>
          <w:rFonts w:asciiTheme="minorHAnsi" w:hAnsiTheme="minorHAnsi" w:cstheme="minorHAnsi"/>
        </w:rPr>
        <w:t>wypełni</w:t>
      </w:r>
      <w:r w:rsidR="00856289">
        <w:rPr>
          <w:rFonts w:asciiTheme="minorHAnsi" w:hAnsiTheme="minorHAnsi" w:cstheme="minorHAnsi"/>
        </w:rPr>
        <w:t>ć</w:t>
      </w:r>
      <w:r w:rsidRPr="00F05437">
        <w:rPr>
          <w:rFonts w:asciiTheme="minorHAnsi" w:hAnsiTheme="minorHAnsi" w:cstheme="minorHAnsi"/>
        </w:rPr>
        <w:t xml:space="preserve"> powstałymi w procesie produkcji odpadami styropianu w ilości </w:t>
      </w:r>
      <w:r w:rsidR="00856289">
        <w:rPr>
          <w:rFonts w:asciiTheme="minorHAnsi" w:hAnsiTheme="minorHAnsi" w:cstheme="minorHAnsi"/>
        </w:rPr>
        <w:t xml:space="preserve">min. </w:t>
      </w:r>
      <w:r w:rsidRPr="00F05437">
        <w:rPr>
          <w:rFonts w:asciiTheme="minorHAnsi" w:hAnsiTheme="minorHAnsi" w:cstheme="minorHAnsi"/>
        </w:rPr>
        <w:t>4 kg.</w:t>
      </w:r>
      <w:r w:rsidR="007B2D9F" w:rsidRPr="007B2D9F">
        <w:rPr>
          <w:rFonts w:asciiTheme="minorHAnsi" w:hAnsiTheme="minorHAnsi" w:cstheme="minorHAnsi"/>
        </w:rPr>
        <w:t xml:space="preserve"> </w:t>
      </w:r>
      <w:r w:rsidR="007B2D9F" w:rsidRPr="002314A0">
        <w:rPr>
          <w:rFonts w:asciiTheme="minorHAnsi" w:hAnsiTheme="minorHAnsi" w:cstheme="minorHAnsi"/>
        </w:rPr>
        <w:t>M</w:t>
      </w:r>
      <w:r w:rsidR="007B2D9F" w:rsidRPr="002314A0">
        <w:rPr>
          <w:rFonts w:asciiTheme="minorHAnsi" w:hAnsiTheme="minorHAnsi" w:cstheme="minorHAnsi"/>
          <w:color w:val="000000"/>
        </w:rPr>
        <w:t>inimalny okres gwarancji:</w:t>
      </w:r>
      <w:r w:rsidR="007B2D9F" w:rsidRPr="002314A0">
        <w:rPr>
          <w:rFonts w:asciiTheme="minorHAnsi" w:hAnsiTheme="minorHAnsi" w:cstheme="minorHAnsi"/>
          <w:b/>
          <w:bCs/>
          <w:color w:val="000000"/>
        </w:rPr>
        <w:t xml:space="preserve"> 12 miesięcy</w:t>
      </w:r>
      <w:r w:rsidR="007B2D9F" w:rsidRPr="002314A0">
        <w:rPr>
          <w:rFonts w:asciiTheme="minorHAnsi" w:hAnsiTheme="minorHAnsi" w:cstheme="minorHAnsi"/>
          <w:color w:val="000000"/>
        </w:rPr>
        <w:t>.</w:t>
      </w:r>
    </w:p>
    <w:p w14:paraId="40A7A51A" w14:textId="77777777" w:rsidR="00F05437" w:rsidRPr="00F05437" w:rsidRDefault="00F05437" w:rsidP="00A9370D">
      <w:pPr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3215C0BE" w14:textId="77777777" w:rsidR="00347672" w:rsidRPr="002314A0" w:rsidRDefault="00AC55D0" w:rsidP="00A9370D">
      <w:pPr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2314A0">
        <w:rPr>
          <w:rFonts w:asciiTheme="minorHAnsi" w:hAnsiTheme="minorHAnsi" w:cstheme="minorHAnsi"/>
          <w:bCs/>
          <w:color w:val="000000"/>
        </w:rPr>
        <w:t xml:space="preserve">kod CPV: </w:t>
      </w:r>
      <w:r w:rsidR="00194232" w:rsidRPr="002314A0">
        <w:rPr>
          <w:rFonts w:asciiTheme="minorHAnsi" w:eastAsiaTheme="minorHAnsi" w:hAnsiTheme="minorHAnsi" w:cstheme="minorHAnsi"/>
          <w:color w:val="auto"/>
        </w:rPr>
        <w:t>34999400-0 Modele w skali</w:t>
      </w:r>
    </w:p>
    <w:p w14:paraId="3C16C6A2" w14:textId="77777777" w:rsidR="004A757D" w:rsidRPr="002314A0" w:rsidRDefault="003176D4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Termin realizacji zamówienia</w:t>
      </w:r>
      <w:r w:rsidRPr="002314A0">
        <w:rPr>
          <w:rFonts w:asciiTheme="minorHAnsi" w:hAnsiTheme="minorHAnsi" w:cstheme="minorHAnsi"/>
          <w:b/>
        </w:rPr>
        <w:t>: 90 dni od zawarcia umowy.</w:t>
      </w:r>
    </w:p>
    <w:p w14:paraId="50CEFC1C" w14:textId="77777777" w:rsidR="00A006FB" w:rsidRPr="002314A0" w:rsidRDefault="00A006FB" w:rsidP="00A9370D">
      <w:pPr>
        <w:contextualSpacing/>
        <w:jc w:val="both"/>
        <w:rPr>
          <w:rFonts w:asciiTheme="minorHAnsi" w:hAnsiTheme="minorHAnsi" w:cstheme="minorHAnsi"/>
          <w:color w:val="000000"/>
        </w:rPr>
      </w:pPr>
    </w:p>
    <w:p w14:paraId="2FAA8E0C" w14:textId="31B70FD6" w:rsidR="00A006FB" w:rsidRPr="002314A0" w:rsidRDefault="00CC541E" w:rsidP="00A9370D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2314A0">
        <w:rPr>
          <w:rFonts w:asciiTheme="minorHAnsi" w:hAnsiTheme="minorHAnsi" w:cstheme="minorHAnsi"/>
          <w:color w:val="000000"/>
        </w:rPr>
        <w:t>Zamówienie jest realizowane</w:t>
      </w:r>
      <w:r w:rsidR="00AC55D0" w:rsidRPr="002314A0">
        <w:rPr>
          <w:rFonts w:asciiTheme="minorHAnsi" w:hAnsiTheme="minorHAnsi" w:cstheme="minorHAnsi"/>
          <w:color w:val="000000"/>
        </w:rPr>
        <w:t xml:space="preserve"> w ramach </w:t>
      </w:r>
      <w:r w:rsidR="003522B2" w:rsidRPr="002314A0">
        <w:rPr>
          <w:rFonts w:asciiTheme="minorHAnsi" w:hAnsiTheme="minorHAnsi" w:cstheme="minorHAnsi"/>
          <w:color w:val="000000"/>
        </w:rPr>
        <w:t xml:space="preserve">operacji </w:t>
      </w:r>
      <w:r w:rsidR="003522B2" w:rsidRPr="002314A0">
        <w:rPr>
          <w:rFonts w:asciiTheme="minorHAnsi" w:hAnsiTheme="minorHAnsi" w:cstheme="minorHAnsi"/>
        </w:rPr>
        <w:t>pn.</w:t>
      </w:r>
      <w:r w:rsidR="003522B2" w:rsidRPr="002314A0">
        <w:rPr>
          <w:rFonts w:asciiTheme="minorHAnsi" w:hAnsiTheme="minorHAnsi" w:cstheme="minorHAnsi"/>
          <w:b/>
          <w:bCs/>
        </w:rPr>
        <w:t xml:space="preserve"> </w:t>
      </w:r>
      <w:r w:rsidR="003522B2" w:rsidRPr="002314A0">
        <w:rPr>
          <w:rFonts w:asciiTheme="minorHAnsi" w:hAnsiTheme="minorHAnsi" w:cstheme="minorHAnsi"/>
          <w:bCs/>
          <w:i/>
          <w:iCs/>
        </w:rPr>
        <w:t>„Rozbudowa infrastruktury edukacyjnej Bałtyckiego Parku Dinozaurów we Wrzosowie</w:t>
      </w:r>
      <w:r w:rsidR="00A006FB" w:rsidRPr="002314A0">
        <w:rPr>
          <w:rFonts w:asciiTheme="minorHAnsi" w:hAnsiTheme="minorHAnsi" w:cstheme="minorHAnsi"/>
          <w:bCs/>
          <w:i/>
          <w:iCs/>
        </w:rPr>
        <w:t>”</w:t>
      </w:r>
      <w:r w:rsidR="00F44745" w:rsidRPr="002314A0">
        <w:rPr>
          <w:rFonts w:asciiTheme="minorHAnsi" w:hAnsiTheme="minorHAnsi" w:cstheme="minorHAnsi"/>
          <w:bCs/>
          <w:iCs/>
        </w:rPr>
        <w:t xml:space="preserve">, </w:t>
      </w:r>
      <w:r w:rsidR="00F44745" w:rsidRPr="002314A0">
        <w:rPr>
          <w:rFonts w:asciiTheme="minorHAnsi" w:hAnsiTheme="minorHAnsi" w:cstheme="minorHAnsi"/>
          <w:color w:val="000000"/>
        </w:rPr>
        <w:t>poddziałanie</w:t>
      </w:r>
      <w:r w:rsidR="00A006FB" w:rsidRPr="002314A0">
        <w:rPr>
          <w:rFonts w:asciiTheme="minorHAnsi" w:hAnsiTheme="minorHAnsi" w:cstheme="minorHAnsi"/>
          <w:color w:val="000000"/>
        </w:rPr>
        <w:t xml:space="preserve"> 19.2 </w:t>
      </w:r>
      <w:r w:rsidR="00A006FB" w:rsidRPr="00E53A95">
        <w:rPr>
          <w:rFonts w:asciiTheme="minorHAnsi" w:hAnsiTheme="minorHAnsi" w:cstheme="minorHAnsi"/>
          <w:i/>
          <w:iCs/>
          <w:color w:val="000000"/>
        </w:rPr>
        <w:t xml:space="preserve">„Wsparcie na wdrażanie operacji </w:t>
      </w:r>
      <w:r w:rsidR="00FF2B53" w:rsidRPr="00E53A95">
        <w:rPr>
          <w:rFonts w:asciiTheme="minorHAnsi" w:hAnsiTheme="minorHAnsi" w:cstheme="minorHAnsi"/>
          <w:i/>
          <w:iCs/>
          <w:color w:val="000000"/>
        </w:rPr>
        <w:br/>
      </w:r>
      <w:r w:rsidR="00A006FB" w:rsidRPr="00E53A95">
        <w:rPr>
          <w:rFonts w:asciiTheme="minorHAnsi" w:hAnsiTheme="minorHAnsi" w:cstheme="minorHAnsi"/>
          <w:i/>
          <w:iCs/>
          <w:color w:val="000000"/>
        </w:rPr>
        <w:t>w ramach strategii rozwoju lokalnego kierowanego przez społeczność”</w:t>
      </w:r>
      <w:r w:rsidR="00F44745" w:rsidRPr="00E53A95">
        <w:rPr>
          <w:rFonts w:asciiTheme="minorHAnsi" w:hAnsiTheme="minorHAnsi" w:cstheme="minorHAnsi"/>
          <w:i/>
          <w:iCs/>
          <w:color w:val="000000"/>
        </w:rPr>
        <w:t>,</w:t>
      </w:r>
      <w:r w:rsidR="00F44745" w:rsidRPr="002314A0">
        <w:rPr>
          <w:rFonts w:asciiTheme="minorHAnsi" w:hAnsiTheme="minorHAnsi" w:cstheme="minorHAnsi"/>
          <w:color w:val="000000"/>
        </w:rPr>
        <w:t xml:space="preserve"> działanie</w:t>
      </w:r>
      <w:r w:rsidR="00A006FB" w:rsidRPr="002314A0">
        <w:rPr>
          <w:rFonts w:asciiTheme="minorHAnsi" w:hAnsiTheme="minorHAnsi" w:cstheme="minorHAnsi"/>
          <w:color w:val="000000"/>
        </w:rPr>
        <w:t xml:space="preserve"> </w:t>
      </w:r>
      <w:r w:rsidR="00A006FB" w:rsidRPr="00E53A95">
        <w:rPr>
          <w:rFonts w:asciiTheme="minorHAnsi" w:hAnsiTheme="minorHAnsi" w:cstheme="minorHAnsi"/>
          <w:i/>
          <w:iCs/>
          <w:color w:val="000000"/>
        </w:rPr>
        <w:t xml:space="preserve">„Wsparcie </w:t>
      </w:r>
      <w:r w:rsidR="00E53A95" w:rsidRPr="00E53A95">
        <w:rPr>
          <w:rFonts w:asciiTheme="minorHAnsi" w:hAnsiTheme="minorHAnsi" w:cstheme="minorHAnsi"/>
          <w:i/>
          <w:iCs/>
          <w:color w:val="000000"/>
        </w:rPr>
        <w:br/>
      </w:r>
      <w:r w:rsidR="00A006FB" w:rsidRPr="00E53A95">
        <w:rPr>
          <w:rFonts w:asciiTheme="minorHAnsi" w:hAnsiTheme="minorHAnsi" w:cstheme="minorHAnsi"/>
          <w:i/>
          <w:iCs/>
          <w:color w:val="000000"/>
        </w:rPr>
        <w:t xml:space="preserve">dla rozwoju lokalnego w ramach inicjatywy LEADER objętego programem </w:t>
      </w:r>
      <w:r w:rsidR="00F44745" w:rsidRPr="00E53A95">
        <w:rPr>
          <w:rFonts w:asciiTheme="minorHAnsi" w:hAnsiTheme="minorHAnsi" w:cstheme="minorHAnsi"/>
          <w:i/>
          <w:iCs/>
          <w:color w:val="000000"/>
        </w:rPr>
        <w:t>w zakresie rozwoju przedsiębiorczości na obszarze wiejskim objętym strategią rozwoju lokalnego kierowanego przez społeczność w ramach Programu</w:t>
      </w:r>
      <w:r w:rsidR="00A006FB" w:rsidRPr="00E53A95">
        <w:rPr>
          <w:rFonts w:asciiTheme="minorHAnsi" w:hAnsiTheme="minorHAnsi" w:cstheme="minorHAnsi"/>
          <w:i/>
          <w:iCs/>
          <w:color w:val="000000"/>
        </w:rPr>
        <w:t xml:space="preserve"> Rozwoju Obszarów Wiejskich na lata 2014 – 2020</w:t>
      </w:r>
      <w:r w:rsidR="00E53A95" w:rsidRPr="00E53A95">
        <w:rPr>
          <w:rFonts w:asciiTheme="minorHAnsi" w:hAnsiTheme="minorHAnsi" w:cstheme="minorHAnsi"/>
          <w:i/>
          <w:iCs/>
          <w:color w:val="000000"/>
        </w:rPr>
        <w:t>”</w:t>
      </w:r>
      <w:r w:rsidR="00A006FB" w:rsidRPr="00E53A95">
        <w:rPr>
          <w:rFonts w:asciiTheme="minorHAnsi" w:hAnsiTheme="minorHAnsi" w:cstheme="minorHAnsi"/>
          <w:i/>
          <w:iCs/>
          <w:color w:val="000000"/>
        </w:rPr>
        <w:t>.</w:t>
      </w:r>
    </w:p>
    <w:p w14:paraId="3D182DF6" w14:textId="77777777" w:rsidR="000161BF" w:rsidRPr="002314A0" w:rsidRDefault="000161BF" w:rsidP="00A9370D">
      <w:pPr>
        <w:contextualSpacing/>
        <w:jc w:val="both"/>
        <w:rPr>
          <w:rFonts w:asciiTheme="minorHAnsi" w:hAnsiTheme="minorHAnsi" w:cstheme="minorHAnsi"/>
          <w:color w:val="000000"/>
        </w:rPr>
      </w:pPr>
    </w:p>
    <w:p w14:paraId="63A81AC5" w14:textId="77777777" w:rsidR="00347672" w:rsidRPr="002314A0" w:rsidRDefault="00AC55D0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3. Warunki udziału w postępowaniu oraz opis sposobu dokonywania oceny ich spełniania:</w:t>
      </w:r>
    </w:p>
    <w:p w14:paraId="4317E0B1" w14:textId="77777777" w:rsidR="00347672" w:rsidRPr="002314A0" w:rsidRDefault="00347672" w:rsidP="00A9370D">
      <w:pPr>
        <w:contextualSpacing/>
        <w:jc w:val="both"/>
        <w:rPr>
          <w:rFonts w:asciiTheme="minorHAnsi" w:hAnsiTheme="minorHAnsi" w:cstheme="minorHAnsi"/>
        </w:rPr>
      </w:pPr>
    </w:p>
    <w:p w14:paraId="0613BA13" w14:textId="77777777" w:rsidR="00347672" w:rsidRPr="002314A0" w:rsidRDefault="003176D4" w:rsidP="00A9370D">
      <w:pPr>
        <w:overflowPunct w:val="0"/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lastRenderedPageBreak/>
        <w:t>R</w:t>
      </w:r>
      <w:r w:rsidR="003522B2" w:rsidRPr="002314A0">
        <w:rPr>
          <w:rFonts w:asciiTheme="minorHAnsi" w:hAnsiTheme="minorHAnsi" w:cstheme="minorHAnsi"/>
        </w:rPr>
        <w:t xml:space="preserve">ealizacja jednej dostawy </w:t>
      </w:r>
      <w:r w:rsidRPr="002314A0">
        <w:rPr>
          <w:rFonts w:asciiTheme="minorHAnsi" w:hAnsiTheme="minorHAnsi" w:cstheme="minorHAnsi"/>
        </w:rPr>
        <w:t xml:space="preserve">modelu lub/i figury lub/i obiektu małej architektury </w:t>
      </w:r>
      <w:r w:rsidR="00CC541E" w:rsidRPr="002314A0">
        <w:rPr>
          <w:rFonts w:asciiTheme="minorHAnsi" w:hAnsiTheme="minorHAnsi" w:cstheme="minorHAnsi"/>
        </w:rPr>
        <w:t xml:space="preserve">o </w:t>
      </w:r>
      <w:r w:rsidR="00AC55D0" w:rsidRPr="002314A0">
        <w:rPr>
          <w:rFonts w:asciiTheme="minorHAnsi" w:hAnsiTheme="minorHAnsi" w:cstheme="minorHAnsi"/>
        </w:rPr>
        <w:t xml:space="preserve">wartości </w:t>
      </w:r>
      <w:r w:rsidR="00AC55D0" w:rsidRPr="002314A0">
        <w:rPr>
          <w:rFonts w:asciiTheme="minorHAnsi" w:hAnsiTheme="minorHAnsi" w:cstheme="minorHAnsi"/>
          <w:b/>
          <w:bCs/>
          <w:u w:val="single"/>
        </w:rPr>
        <w:t xml:space="preserve">nie mniejszej </w:t>
      </w:r>
      <w:r w:rsidRPr="002314A0">
        <w:rPr>
          <w:rFonts w:asciiTheme="minorHAnsi" w:hAnsiTheme="minorHAnsi" w:cstheme="minorHAnsi"/>
          <w:b/>
          <w:bCs/>
          <w:u w:val="single"/>
        </w:rPr>
        <w:br/>
      </w:r>
      <w:r w:rsidR="00AC55D0" w:rsidRPr="002314A0">
        <w:rPr>
          <w:rFonts w:asciiTheme="minorHAnsi" w:hAnsiTheme="minorHAnsi" w:cstheme="minorHAnsi"/>
          <w:b/>
          <w:bCs/>
          <w:u w:val="single"/>
        </w:rPr>
        <w:t>niż 1</w:t>
      </w:r>
      <w:r w:rsidR="004B2C14" w:rsidRPr="002314A0">
        <w:rPr>
          <w:rFonts w:asciiTheme="minorHAnsi" w:hAnsiTheme="minorHAnsi" w:cstheme="minorHAnsi"/>
          <w:b/>
          <w:bCs/>
          <w:u w:val="single"/>
        </w:rPr>
        <w:t>0</w:t>
      </w:r>
      <w:r w:rsidR="00CC541E" w:rsidRPr="002314A0">
        <w:rPr>
          <w:rFonts w:asciiTheme="minorHAnsi" w:hAnsiTheme="minorHAnsi" w:cstheme="minorHAnsi"/>
          <w:b/>
          <w:bCs/>
          <w:u w:val="single"/>
        </w:rPr>
        <w:t xml:space="preserve"> </w:t>
      </w:r>
      <w:r w:rsidR="00AC55D0" w:rsidRPr="002314A0">
        <w:rPr>
          <w:rFonts w:asciiTheme="minorHAnsi" w:hAnsiTheme="minorHAnsi" w:cstheme="minorHAnsi"/>
          <w:b/>
          <w:bCs/>
          <w:u w:val="single"/>
        </w:rPr>
        <w:t>0</w:t>
      </w:r>
      <w:r w:rsidR="00CC541E" w:rsidRPr="002314A0">
        <w:rPr>
          <w:rFonts w:asciiTheme="minorHAnsi" w:hAnsiTheme="minorHAnsi" w:cstheme="minorHAnsi"/>
          <w:b/>
          <w:bCs/>
          <w:u w:val="single"/>
        </w:rPr>
        <w:t>0</w:t>
      </w:r>
      <w:r w:rsidR="00AC55D0" w:rsidRPr="002314A0">
        <w:rPr>
          <w:rFonts w:asciiTheme="minorHAnsi" w:hAnsiTheme="minorHAnsi" w:cstheme="minorHAnsi"/>
          <w:b/>
          <w:bCs/>
          <w:u w:val="single"/>
        </w:rPr>
        <w:t xml:space="preserve">0 zł brutto </w:t>
      </w:r>
      <w:r w:rsidR="004B2C14" w:rsidRPr="002314A0">
        <w:rPr>
          <w:rFonts w:asciiTheme="minorHAnsi" w:hAnsiTheme="minorHAnsi" w:cstheme="minorHAnsi"/>
          <w:b/>
          <w:bCs/>
          <w:u w:val="single"/>
        </w:rPr>
        <w:t>(słownie: dziesięć tysięcy 00/100 złotych)</w:t>
      </w:r>
      <w:r w:rsidR="004B2C14" w:rsidRPr="002314A0">
        <w:rPr>
          <w:rFonts w:asciiTheme="minorHAnsi" w:hAnsiTheme="minorHAnsi" w:cstheme="minorHAnsi"/>
        </w:rPr>
        <w:t xml:space="preserve"> </w:t>
      </w:r>
      <w:r w:rsidR="00AC55D0" w:rsidRPr="002314A0">
        <w:rPr>
          <w:rFonts w:asciiTheme="minorHAnsi" w:hAnsiTheme="minorHAnsi" w:cstheme="minorHAnsi"/>
        </w:rPr>
        <w:t>w okresie ostatnich 3 lat. Należy dołączyć dokument (np. referencje, protokół odbioru) potwierdzający wartość dostawy oraz oświadczenie, iż dostawa została wykonana należycie.</w:t>
      </w:r>
    </w:p>
    <w:p w14:paraId="3DD6213A" w14:textId="77777777" w:rsidR="00347672" w:rsidRPr="002314A0" w:rsidRDefault="00347672" w:rsidP="00A9370D">
      <w:pPr>
        <w:contextualSpacing/>
        <w:jc w:val="both"/>
        <w:rPr>
          <w:rFonts w:asciiTheme="minorHAnsi" w:hAnsiTheme="minorHAnsi" w:cstheme="minorHAnsi"/>
        </w:rPr>
      </w:pPr>
    </w:p>
    <w:p w14:paraId="5AC57BFF" w14:textId="77777777" w:rsidR="00347672" w:rsidRPr="002314A0" w:rsidRDefault="00AC55D0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4. Kryteria oceny ofert oraz informacja o wagach punktowych</w:t>
      </w:r>
      <w:r w:rsidR="00CC541E" w:rsidRPr="002314A0">
        <w:rPr>
          <w:rFonts w:asciiTheme="minorHAnsi" w:hAnsiTheme="minorHAnsi" w:cstheme="minorHAnsi"/>
        </w:rPr>
        <w:t xml:space="preserve"> lub procentowych przypisanych </w:t>
      </w:r>
      <w:r w:rsidR="00AC1144" w:rsidRPr="002314A0">
        <w:rPr>
          <w:rFonts w:asciiTheme="minorHAnsi" w:hAnsiTheme="minorHAnsi" w:cstheme="minorHAnsi"/>
        </w:rPr>
        <w:br/>
      </w:r>
      <w:r w:rsidRPr="002314A0">
        <w:rPr>
          <w:rFonts w:asciiTheme="minorHAnsi" w:hAnsiTheme="minorHAnsi" w:cstheme="minorHAnsi"/>
        </w:rPr>
        <w:t>do poszczególnych kryteriów oceny oferty.</w:t>
      </w:r>
    </w:p>
    <w:p w14:paraId="6532BBE1" w14:textId="77777777" w:rsidR="00347672" w:rsidRPr="002314A0" w:rsidRDefault="00347672" w:rsidP="00A9370D">
      <w:pPr>
        <w:pStyle w:val="Akapitzlist"/>
        <w:rPr>
          <w:rFonts w:asciiTheme="minorHAnsi" w:hAnsiTheme="minorHAnsi" w:cstheme="minorHAnsi"/>
          <w:b/>
        </w:rPr>
      </w:pPr>
    </w:p>
    <w:p w14:paraId="665E8333" w14:textId="4C8FCA12" w:rsidR="00347672" w:rsidRPr="002314A0" w:rsidRDefault="00AC55D0" w:rsidP="00A9370D">
      <w:pPr>
        <w:contextualSpacing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Cena: 100 pkt. = 100 %</w:t>
      </w:r>
    </w:p>
    <w:p w14:paraId="52DC1AE9" w14:textId="77777777" w:rsidR="00347672" w:rsidRPr="002314A0" w:rsidRDefault="00347672" w:rsidP="00A9370D">
      <w:pPr>
        <w:pStyle w:val="Akapitzlist"/>
        <w:rPr>
          <w:rFonts w:asciiTheme="minorHAnsi" w:hAnsiTheme="minorHAnsi" w:cstheme="minorHAnsi"/>
        </w:rPr>
      </w:pPr>
    </w:p>
    <w:p w14:paraId="61013F40" w14:textId="77777777" w:rsidR="00347672" w:rsidRPr="002314A0" w:rsidRDefault="00AC55D0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5. Opis sposobu przyznawania punktacji za spełnienie danego kryterium oceny oferty.</w:t>
      </w:r>
    </w:p>
    <w:p w14:paraId="07E45597" w14:textId="77777777" w:rsidR="00347672" w:rsidRPr="002314A0" w:rsidRDefault="00347672" w:rsidP="00A9370D">
      <w:pPr>
        <w:contextualSpacing/>
        <w:jc w:val="both"/>
        <w:rPr>
          <w:rFonts w:asciiTheme="minorHAnsi" w:hAnsiTheme="minorHAnsi" w:cstheme="minorHAnsi"/>
        </w:rPr>
      </w:pPr>
    </w:p>
    <w:p w14:paraId="5DB44570" w14:textId="77777777" w:rsidR="00347672" w:rsidRPr="002314A0" w:rsidRDefault="00AC55D0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Kryterium 1 -  cena „C” będzie rozpatrywane na podstawie ceny oferowanej brutto za wykonanie </w:t>
      </w:r>
      <w:r w:rsidR="00E96269" w:rsidRPr="002314A0">
        <w:rPr>
          <w:rFonts w:asciiTheme="minorHAnsi" w:hAnsiTheme="minorHAnsi" w:cstheme="minorHAnsi"/>
        </w:rPr>
        <w:t xml:space="preserve">danej części </w:t>
      </w:r>
      <w:r w:rsidR="00CC541E" w:rsidRPr="002314A0">
        <w:rPr>
          <w:rFonts w:asciiTheme="minorHAnsi" w:hAnsiTheme="minorHAnsi" w:cstheme="minorHAnsi"/>
        </w:rPr>
        <w:t>z</w:t>
      </w:r>
      <w:r w:rsidRPr="002314A0">
        <w:rPr>
          <w:rFonts w:asciiTheme="minorHAnsi" w:hAnsiTheme="minorHAnsi" w:cstheme="minorHAnsi"/>
        </w:rPr>
        <w:t xml:space="preserve">amówienia, podanej w Formularzu Oferty.  </w:t>
      </w:r>
    </w:p>
    <w:p w14:paraId="67D8D3BE" w14:textId="77777777" w:rsidR="00347672" w:rsidRPr="002314A0" w:rsidRDefault="00AC55D0" w:rsidP="00A9370D">
      <w:pPr>
        <w:ind w:firstLine="66"/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 </w:t>
      </w:r>
    </w:p>
    <w:p w14:paraId="04401C1C" w14:textId="77777777" w:rsidR="00347672" w:rsidRPr="002314A0" w:rsidRDefault="00AC55D0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Liczba punktów w kryterium „cena” zostanie obliczona, zgodnie z następującym wzorem:</w:t>
      </w:r>
    </w:p>
    <w:p w14:paraId="2A8309DB" w14:textId="77777777" w:rsidR="00347672" w:rsidRPr="002314A0" w:rsidRDefault="00347672" w:rsidP="00A9370D">
      <w:pPr>
        <w:contextualSpacing/>
        <w:jc w:val="both"/>
        <w:rPr>
          <w:rFonts w:asciiTheme="minorHAnsi" w:hAnsiTheme="minorHAnsi" w:cstheme="minorHAnsi"/>
        </w:rPr>
      </w:pPr>
    </w:p>
    <w:p w14:paraId="001DEC6E" w14:textId="66D28AD9" w:rsidR="00347672" w:rsidRPr="00FF2B53" w:rsidRDefault="00AC55D0" w:rsidP="00A9370D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14A0">
        <w:rPr>
          <w:rFonts w:asciiTheme="minorHAnsi" w:hAnsiTheme="minorHAnsi" w:cstheme="minorHAnsi"/>
        </w:rPr>
        <w:t xml:space="preserve">       </w:t>
      </w:r>
      <w:r w:rsidRPr="00FF2B53">
        <w:rPr>
          <w:rFonts w:asciiTheme="minorHAnsi" w:hAnsiTheme="minorHAnsi" w:cstheme="minorHAnsi"/>
          <w:sz w:val="20"/>
          <w:szCs w:val="20"/>
        </w:rPr>
        <w:t xml:space="preserve">najniższa cena za </w:t>
      </w:r>
      <w:r w:rsidR="008929C2" w:rsidRPr="00FF2B53">
        <w:rPr>
          <w:rFonts w:asciiTheme="minorHAnsi" w:hAnsiTheme="minorHAnsi" w:cstheme="minorHAnsi"/>
          <w:sz w:val="20"/>
          <w:szCs w:val="20"/>
        </w:rPr>
        <w:t xml:space="preserve">realizację </w:t>
      </w:r>
      <w:r w:rsidR="00C805BF" w:rsidRPr="00FF2B53">
        <w:rPr>
          <w:rFonts w:asciiTheme="minorHAnsi" w:hAnsiTheme="minorHAnsi" w:cstheme="minorHAnsi"/>
          <w:sz w:val="20"/>
          <w:szCs w:val="20"/>
        </w:rPr>
        <w:t xml:space="preserve">danej części </w:t>
      </w:r>
      <w:r w:rsidRPr="00FF2B53">
        <w:rPr>
          <w:rFonts w:asciiTheme="minorHAnsi" w:hAnsiTheme="minorHAnsi" w:cstheme="minorHAnsi"/>
          <w:sz w:val="20"/>
          <w:szCs w:val="20"/>
        </w:rPr>
        <w:t>zamówienia podana w ofertach nie podlegających odrzuceniu</w:t>
      </w:r>
    </w:p>
    <w:p w14:paraId="1703F195" w14:textId="17B6BAA6" w:rsidR="00347672" w:rsidRPr="002314A0" w:rsidRDefault="00AC55D0" w:rsidP="00A9370D">
      <w:pPr>
        <w:tabs>
          <w:tab w:val="left" w:pos="849"/>
        </w:tabs>
        <w:ind w:firstLine="66"/>
        <w:contextualSpacing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C = ------------------------------------------------------------------------------------   x  100 pkt.                       </w:t>
      </w:r>
      <w:r w:rsidRPr="002314A0">
        <w:rPr>
          <w:rFonts w:asciiTheme="minorHAnsi" w:hAnsiTheme="minorHAnsi" w:cstheme="minorHAnsi"/>
        </w:rPr>
        <w:br/>
        <w:t xml:space="preserve">       cena oferty </w:t>
      </w:r>
      <w:r w:rsidR="00C805BF" w:rsidRPr="002314A0">
        <w:rPr>
          <w:rFonts w:asciiTheme="minorHAnsi" w:hAnsiTheme="minorHAnsi" w:cstheme="minorHAnsi"/>
        </w:rPr>
        <w:t xml:space="preserve">za daną część zamówienia </w:t>
      </w:r>
      <w:r w:rsidRPr="002314A0">
        <w:rPr>
          <w:rFonts w:asciiTheme="minorHAnsi" w:hAnsiTheme="minorHAnsi" w:cstheme="minorHAnsi"/>
        </w:rPr>
        <w:t>badanej nie podlegającej odrzuceniu</w:t>
      </w:r>
    </w:p>
    <w:p w14:paraId="0D57AEC2" w14:textId="77777777" w:rsidR="00347672" w:rsidRPr="002314A0" w:rsidRDefault="00347672" w:rsidP="00A9370D">
      <w:pPr>
        <w:contextualSpacing/>
        <w:jc w:val="both"/>
        <w:rPr>
          <w:rFonts w:asciiTheme="minorHAnsi" w:hAnsiTheme="minorHAnsi" w:cstheme="minorHAnsi"/>
          <w:b/>
        </w:rPr>
      </w:pPr>
    </w:p>
    <w:p w14:paraId="77D81136" w14:textId="77777777" w:rsidR="00347672" w:rsidRPr="002314A0" w:rsidRDefault="00AC55D0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Za najkorzystniejszą zostanie uznana oferta, która uzyska łącznie największa liczbę punktów obliczoną </w:t>
      </w:r>
      <w:r w:rsidR="00C805BF" w:rsidRPr="002314A0">
        <w:rPr>
          <w:rFonts w:asciiTheme="minorHAnsi" w:hAnsiTheme="minorHAnsi" w:cstheme="minorHAnsi"/>
        </w:rPr>
        <w:br/>
      </w:r>
      <w:r w:rsidRPr="002314A0">
        <w:rPr>
          <w:rFonts w:asciiTheme="minorHAnsi" w:hAnsiTheme="minorHAnsi" w:cstheme="minorHAnsi"/>
        </w:rPr>
        <w:t xml:space="preserve">wg wzoru: P = C, gdzie C – liczba punktów oferty za realizację </w:t>
      </w:r>
      <w:r w:rsidR="00C805BF" w:rsidRPr="002314A0">
        <w:rPr>
          <w:rFonts w:asciiTheme="minorHAnsi" w:hAnsiTheme="minorHAnsi" w:cstheme="minorHAnsi"/>
        </w:rPr>
        <w:t xml:space="preserve">danej części </w:t>
      </w:r>
      <w:r w:rsidRPr="002314A0">
        <w:rPr>
          <w:rFonts w:asciiTheme="minorHAnsi" w:hAnsiTheme="minorHAnsi" w:cstheme="minorHAnsi"/>
        </w:rPr>
        <w:t xml:space="preserve">zamówienia ocenianej </w:t>
      </w:r>
      <w:r w:rsidRPr="002314A0">
        <w:rPr>
          <w:rFonts w:asciiTheme="minorHAnsi" w:hAnsiTheme="minorHAnsi" w:cstheme="minorHAnsi"/>
        </w:rPr>
        <w:br/>
        <w:t xml:space="preserve">w ramach kryterium „cena”, P – łączna liczba punktów oferty ocenianej.  Opis sposobu przyznawania punktacji: punkty uzyskane przez daną ofertę </w:t>
      </w:r>
      <w:r w:rsidR="00C805BF" w:rsidRPr="002314A0">
        <w:rPr>
          <w:rFonts w:asciiTheme="minorHAnsi" w:hAnsiTheme="minorHAnsi" w:cstheme="minorHAnsi"/>
        </w:rPr>
        <w:t xml:space="preserve">za daną część zamówienia </w:t>
      </w:r>
      <w:r w:rsidRPr="002314A0">
        <w:rPr>
          <w:rFonts w:asciiTheme="minorHAnsi" w:hAnsiTheme="minorHAnsi" w:cstheme="minorHAnsi"/>
        </w:rPr>
        <w:t>zostaną zsumo</w:t>
      </w:r>
      <w:r w:rsidR="00E154EE" w:rsidRPr="002314A0">
        <w:rPr>
          <w:rFonts w:asciiTheme="minorHAnsi" w:hAnsiTheme="minorHAnsi" w:cstheme="minorHAnsi"/>
        </w:rPr>
        <w:t xml:space="preserve">wane. Wybranie oferty odbędzie </w:t>
      </w:r>
      <w:r w:rsidRPr="002314A0">
        <w:rPr>
          <w:rFonts w:asciiTheme="minorHAnsi" w:hAnsiTheme="minorHAnsi" w:cstheme="minorHAnsi"/>
        </w:rPr>
        <w:t xml:space="preserve">się na podstawie sumy wszystkich punktów za realizację zamówienia. </w:t>
      </w:r>
    </w:p>
    <w:p w14:paraId="3719349E" w14:textId="77777777" w:rsidR="00347672" w:rsidRPr="002314A0" w:rsidRDefault="00347672" w:rsidP="00A9370D">
      <w:pPr>
        <w:tabs>
          <w:tab w:val="left" w:pos="6096"/>
        </w:tabs>
        <w:contextualSpacing/>
        <w:jc w:val="both"/>
        <w:rPr>
          <w:rFonts w:asciiTheme="minorHAnsi" w:hAnsiTheme="minorHAnsi" w:cstheme="minorHAnsi"/>
        </w:rPr>
      </w:pPr>
    </w:p>
    <w:p w14:paraId="5D0461F2" w14:textId="77777777" w:rsidR="00347672" w:rsidRPr="002314A0" w:rsidRDefault="00AC55D0" w:rsidP="00A9370D">
      <w:pPr>
        <w:tabs>
          <w:tab w:val="left" w:pos="6096"/>
        </w:tabs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6. Termin składania ofert.</w:t>
      </w:r>
    </w:p>
    <w:p w14:paraId="0C2E64DF" w14:textId="77777777" w:rsidR="00347672" w:rsidRPr="002314A0" w:rsidRDefault="00347672" w:rsidP="00A9370D">
      <w:pPr>
        <w:tabs>
          <w:tab w:val="left" w:pos="6096"/>
        </w:tabs>
        <w:contextualSpacing/>
        <w:jc w:val="both"/>
        <w:rPr>
          <w:rFonts w:asciiTheme="minorHAnsi" w:hAnsiTheme="minorHAnsi" w:cstheme="minorHAnsi"/>
          <w:b/>
        </w:rPr>
      </w:pPr>
    </w:p>
    <w:p w14:paraId="6AE07E53" w14:textId="12EB82CC" w:rsidR="00347672" w:rsidRPr="002314A0" w:rsidRDefault="00AC55D0" w:rsidP="00A9370D">
      <w:pPr>
        <w:tabs>
          <w:tab w:val="left" w:pos="6096"/>
        </w:tabs>
        <w:contextualSpacing/>
        <w:jc w:val="both"/>
        <w:rPr>
          <w:rFonts w:asciiTheme="minorHAnsi" w:hAnsiTheme="minorHAnsi" w:cstheme="minorHAnsi"/>
          <w:highlight w:val="yellow"/>
        </w:rPr>
      </w:pPr>
      <w:r w:rsidRPr="002314A0">
        <w:rPr>
          <w:rFonts w:asciiTheme="minorHAnsi" w:hAnsiTheme="minorHAnsi" w:cstheme="minorHAnsi"/>
          <w:b/>
          <w:bCs/>
          <w:highlight w:val="yellow"/>
          <w:u w:val="single"/>
        </w:rPr>
        <w:t xml:space="preserve">Do </w:t>
      </w:r>
      <w:r w:rsidR="00D35B08">
        <w:rPr>
          <w:rFonts w:asciiTheme="minorHAnsi" w:hAnsiTheme="minorHAnsi" w:cstheme="minorHAnsi"/>
          <w:b/>
          <w:bCs/>
          <w:highlight w:val="yellow"/>
          <w:u w:val="single"/>
        </w:rPr>
        <w:t>5</w:t>
      </w:r>
      <w:r w:rsidR="00C805BF" w:rsidRPr="002314A0">
        <w:rPr>
          <w:rFonts w:asciiTheme="minorHAnsi" w:hAnsiTheme="minorHAnsi" w:cstheme="minorHAnsi"/>
          <w:b/>
          <w:bCs/>
          <w:highlight w:val="yellow"/>
          <w:u w:val="single"/>
        </w:rPr>
        <w:t xml:space="preserve"> </w:t>
      </w:r>
      <w:r w:rsidR="00D35B08">
        <w:rPr>
          <w:rFonts w:asciiTheme="minorHAnsi" w:hAnsiTheme="minorHAnsi" w:cstheme="minorHAnsi"/>
          <w:b/>
          <w:bCs/>
          <w:highlight w:val="yellow"/>
          <w:u w:val="single"/>
        </w:rPr>
        <w:t>listopada</w:t>
      </w:r>
      <w:r w:rsidR="00CC541E" w:rsidRPr="002314A0">
        <w:rPr>
          <w:rFonts w:asciiTheme="minorHAnsi" w:hAnsiTheme="minorHAnsi" w:cstheme="minorHAnsi"/>
          <w:b/>
          <w:bCs/>
          <w:highlight w:val="yellow"/>
          <w:u w:val="single"/>
        </w:rPr>
        <w:t xml:space="preserve"> </w:t>
      </w:r>
      <w:r w:rsidRPr="002314A0">
        <w:rPr>
          <w:rFonts w:asciiTheme="minorHAnsi" w:hAnsiTheme="minorHAnsi" w:cstheme="minorHAnsi"/>
          <w:b/>
          <w:bCs/>
          <w:highlight w:val="yellow"/>
          <w:u w:val="single"/>
        </w:rPr>
        <w:t>20</w:t>
      </w:r>
      <w:r w:rsidR="00CC541E" w:rsidRPr="002314A0">
        <w:rPr>
          <w:rFonts w:asciiTheme="minorHAnsi" w:hAnsiTheme="minorHAnsi" w:cstheme="minorHAnsi"/>
          <w:b/>
          <w:bCs/>
          <w:highlight w:val="yellow"/>
          <w:u w:val="single"/>
        </w:rPr>
        <w:t>2</w:t>
      </w:r>
      <w:r w:rsidR="00D35B08">
        <w:rPr>
          <w:rFonts w:asciiTheme="minorHAnsi" w:hAnsiTheme="minorHAnsi" w:cstheme="minorHAnsi"/>
          <w:b/>
          <w:bCs/>
          <w:highlight w:val="yellow"/>
          <w:u w:val="single"/>
        </w:rPr>
        <w:t>1</w:t>
      </w:r>
      <w:r w:rsidRPr="002314A0">
        <w:rPr>
          <w:rFonts w:asciiTheme="minorHAnsi" w:hAnsiTheme="minorHAnsi" w:cstheme="minorHAnsi"/>
          <w:b/>
          <w:bCs/>
          <w:highlight w:val="yellow"/>
          <w:u w:val="single"/>
        </w:rPr>
        <w:t xml:space="preserve"> r. </w:t>
      </w:r>
      <w:r w:rsidR="00D35B08">
        <w:rPr>
          <w:rFonts w:asciiTheme="minorHAnsi" w:hAnsiTheme="minorHAnsi" w:cstheme="minorHAnsi"/>
          <w:b/>
          <w:bCs/>
          <w:highlight w:val="yellow"/>
          <w:u w:val="single"/>
        </w:rPr>
        <w:t xml:space="preserve">(piątek) </w:t>
      </w:r>
      <w:r w:rsidRPr="002314A0">
        <w:rPr>
          <w:rFonts w:asciiTheme="minorHAnsi" w:hAnsiTheme="minorHAnsi" w:cstheme="minorHAnsi"/>
          <w:b/>
          <w:bCs/>
          <w:highlight w:val="yellow"/>
          <w:u w:val="single"/>
        </w:rPr>
        <w:t>do godziny 1</w:t>
      </w:r>
      <w:r w:rsidR="00CC541E" w:rsidRPr="002314A0">
        <w:rPr>
          <w:rFonts w:asciiTheme="minorHAnsi" w:hAnsiTheme="minorHAnsi" w:cstheme="minorHAnsi"/>
          <w:b/>
          <w:bCs/>
          <w:highlight w:val="yellow"/>
          <w:u w:val="single"/>
        </w:rPr>
        <w:t>5</w:t>
      </w:r>
      <w:r w:rsidRPr="002314A0">
        <w:rPr>
          <w:rFonts w:asciiTheme="minorHAnsi" w:hAnsiTheme="minorHAnsi" w:cstheme="minorHAnsi"/>
          <w:b/>
          <w:bCs/>
          <w:highlight w:val="yellow"/>
          <w:u w:val="single"/>
        </w:rPr>
        <w:t>.00</w:t>
      </w:r>
    </w:p>
    <w:p w14:paraId="415B22A6" w14:textId="77777777" w:rsidR="00347672" w:rsidRPr="002314A0" w:rsidRDefault="00347672" w:rsidP="00A9370D">
      <w:pPr>
        <w:tabs>
          <w:tab w:val="left" w:pos="6096"/>
        </w:tabs>
        <w:contextualSpacing/>
        <w:jc w:val="both"/>
        <w:rPr>
          <w:rFonts w:asciiTheme="minorHAnsi" w:hAnsiTheme="minorHAnsi" w:cstheme="minorHAnsi"/>
        </w:rPr>
      </w:pPr>
    </w:p>
    <w:p w14:paraId="604D14BE" w14:textId="77777777" w:rsidR="00347672" w:rsidRPr="002314A0" w:rsidRDefault="00AC55D0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7. Termin realizacji umowy.</w:t>
      </w:r>
    </w:p>
    <w:p w14:paraId="0821A015" w14:textId="77777777" w:rsidR="00347672" w:rsidRPr="002314A0" w:rsidRDefault="00347672" w:rsidP="00A9370D">
      <w:pPr>
        <w:contextualSpacing/>
        <w:jc w:val="both"/>
        <w:rPr>
          <w:rFonts w:asciiTheme="minorHAnsi" w:hAnsiTheme="minorHAnsi" w:cstheme="minorHAnsi"/>
        </w:rPr>
      </w:pPr>
    </w:p>
    <w:p w14:paraId="0D06FE0E" w14:textId="77777777" w:rsidR="00347672" w:rsidRPr="002314A0" w:rsidRDefault="00E154EE" w:rsidP="00A9370D">
      <w:pPr>
        <w:contextualSpacing/>
        <w:jc w:val="both"/>
        <w:rPr>
          <w:rFonts w:asciiTheme="minorHAnsi" w:hAnsiTheme="minorHAnsi" w:cstheme="minorHAnsi"/>
          <w:b/>
          <w:bCs/>
          <w:u w:val="single"/>
        </w:rPr>
      </w:pPr>
      <w:r w:rsidRPr="002314A0">
        <w:rPr>
          <w:rFonts w:asciiTheme="minorHAnsi" w:hAnsiTheme="minorHAnsi" w:cstheme="minorHAnsi"/>
          <w:b/>
          <w:bCs/>
          <w:color w:val="000000"/>
          <w:u w:val="single"/>
        </w:rPr>
        <w:t>Do 9</w:t>
      </w:r>
      <w:r w:rsidR="00AC55D0" w:rsidRPr="002314A0">
        <w:rPr>
          <w:rFonts w:asciiTheme="minorHAnsi" w:hAnsiTheme="minorHAnsi" w:cstheme="minorHAnsi"/>
          <w:b/>
          <w:bCs/>
          <w:color w:val="000000"/>
          <w:u w:val="single"/>
        </w:rPr>
        <w:t>0 dni od</w:t>
      </w:r>
      <w:r w:rsidRPr="002314A0">
        <w:rPr>
          <w:rFonts w:asciiTheme="minorHAnsi" w:hAnsiTheme="minorHAnsi" w:cstheme="minorHAnsi"/>
          <w:b/>
          <w:bCs/>
          <w:color w:val="000000"/>
          <w:u w:val="single"/>
        </w:rPr>
        <w:t xml:space="preserve"> zawarcia umowy</w:t>
      </w:r>
      <w:r w:rsidR="00AC55D0" w:rsidRPr="002314A0">
        <w:rPr>
          <w:rFonts w:asciiTheme="minorHAnsi" w:hAnsiTheme="minorHAnsi" w:cstheme="minorHAnsi"/>
          <w:b/>
          <w:bCs/>
          <w:color w:val="000000"/>
          <w:u w:val="single"/>
        </w:rPr>
        <w:t>.</w:t>
      </w:r>
    </w:p>
    <w:p w14:paraId="604D09F1" w14:textId="77777777" w:rsidR="00347672" w:rsidRPr="002314A0" w:rsidRDefault="00347672" w:rsidP="00A9370D">
      <w:pPr>
        <w:contextualSpacing/>
        <w:jc w:val="both"/>
        <w:rPr>
          <w:rFonts w:asciiTheme="minorHAnsi" w:hAnsiTheme="minorHAnsi" w:cstheme="minorHAnsi"/>
        </w:rPr>
      </w:pPr>
    </w:p>
    <w:p w14:paraId="06835EDC" w14:textId="77777777" w:rsidR="00347672" w:rsidRPr="002314A0" w:rsidRDefault="00AC55D0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8. Informacje na temat zakazu powiązań osobowych lub kapitałowych.</w:t>
      </w:r>
    </w:p>
    <w:p w14:paraId="78DADE82" w14:textId="77777777" w:rsidR="00347672" w:rsidRPr="002314A0" w:rsidRDefault="00347672" w:rsidP="00A9370D">
      <w:pPr>
        <w:contextualSpacing/>
        <w:jc w:val="both"/>
        <w:rPr>
          <w:rFonts w:asciiTheme="minorHAnsi" w:hAnsiTheme="minorHAnsi" w:cstheme="minorHAnsi"/>
        </w:rPr>
      </w:pPr>
    </w:p>
    <w:p w14:paraId="026EDDD0" w14:textId="4A57C16F" w:rsidR="00347672" w:rsidRPr="002314A0" w:rsidRDefault="00AC55D0" w:rsidP="00D35B08">
      <w:pPr>
        <w:tabs>
          <w:tab w:val="left" w:pos="6096"/>
        </w:tabs>
        <w:ind w:left="10"/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Z udziału w postępowaniu wyklucza się Wykonawcę, powi</w:t>
      </w:r>
      <w:r w:rsidR="00E154EE" w:rsidRPr="002314A0">
        <w:rPr>
          <w:rFonts w:asciiTheme="minorHAnsi" w:hAnsiTheme="minorHAnsi" w:cstheme="minorHAnsi"/>
        </w:rPr>
        <w:t xml:space="preserve">ązanego osobowo lub kapitałowo </w:t>
      </w:r>
      <w:r w:rsidR="00D35B08">
        <w:rPr>
          <w:rFonts w:asciiTheme="minorHAnsi" w:hAnsiTheme="minorHAnsi" w:cstheme="minorHAnsi"/>
        </w:rPr>
        <w:br/>
      </w:r>
      <w:r w:rsidRPr="002314A0">
        <w:rPr>
          <w:rFonts w:asciiTheme="minorHAnsi" w:hAnsiTheme="minorHAnsi" w:cstheme="minorHAnsi"/>
        </w:rPr>
        <w:t>z zamawiającym lub osobami. Przez powiązania osobowe lub kapitałowe rozumie się wzajemne powiązania między podmiotem ubiegającym się o przyznanie</w:t>
      </w:r>
      <w:r w:rsidR="00E154EE" w:rsidRPr="002314A0">
        <w:rPr>
          <w:rFonts w:asciiTheme="minorHAnsi" w:hAnsiTheme="minorHAnsi" w:cstheme="minorHAnsi"/>
        </w:rPr>
        <w:t xml:space="preserve"> pomocy lub pomocy technicznej </w:t>
      </w:r>
      <w:r w:rsidR="00D35B08">
        <w:rPr>
          <w:rFonts w:asciiTheme="minorHAnsi" w:hAnsiTheme="minorHAnsi" w:cstheme="minorHAnsi"/>
        </w:rPr>
        <w:br/>
      </w:r>
      <w:r w:rsidRPr="002314A0">
        <w:rPr>
          <w:rFonts w:asciiTheme="minorHAnsi" w:hAnsiTheme="minorHAnsi" w:cstheme="minorHAnsi"/>
        </w:rPr>
        <w:t>lub beneficjentem, lub osobami upoważnionymi do zaciągania zobowiązań w ich imieniu, lub osobami wykonującymi w ich imieniu czynności związane</w:t>
      </w:r>
      <w:r w:rsidR="00D35B08">
        <w:rPr>
          <w:rFonts w:asciiTheme="minorHAnsi" w:hAnsiTheme="minorHAnsi" w:cstheme="minorHAnsi"/>
        </w:rPr>
        <w:t xml:space="preserve"> </w:t>
      </w:r>
      <w:r w:rsidRPr="002314A0">
        <w:rPr>
          <w:rFonts w:asciiTheme="minorHAnsi" w:hAnsiTheme="minorHAnsi" w:cstheme="minorHAnsi"/>
        </w:rPr>
        <w:t>z przygotowaniem i przeprowadzeniem postępowania w sprawie wyboru wykonawcy a wykonawcą, polegające na:</w:t>
      </w:r>
      <w:r w:rsidR="00D35B08">
        <w:rPr>
          <w:rFonts w:asciiTheme="minorHAnsi" w:hAnsiTheme="minorHAnsi" w:cstheme="minorHAnsi"/>
        </w:rPr>
        <w:t xml:space="preserve"> </w:t>
      </w:r>
      <w:r w:rsidRPr="002314A0">
        <w:rPr>
          <w:rFonts w:asciiTheme="minorHAnsi" w:hAnsiTheme="minorHAnsi" w:cstheme="minorHAnsi"/>
        </w:rPr>
        <w:t>uczestniczeniu jako wspólnik w spółce cywilnej lub osobowej prawa handlowego;</w:t>
      </w:r>
      <w:r w:rsidR="00D35B08">
        <w:rPr>
          <w:rFonts w:asciiTheme="minorHAnsi" w:hAnsiTheme="minorHAnsi" w:cstheme="minorHAnsi"/>
        </w:rPr>
        <w:t xml:space="preserve"> </w:t>
      </w:r>
      <w:r w:rsidRPr="002314A0">
        <w:rPr>
          <w:rFonts w:asciiTheme="minorHAnsi" w:hAnsiTheme="minorHAnsi" w:cstheme="minorHAnsi"/>
        </w:rPr>
        <w:t xml:space="preserve">posiadaniu co najmniej 10% udziałów lub akcji w kapitale spółki kapitałowej;  pełnieniu funkcji członka organu nadzorczego lub zarządzającego, prokurenta </w:t>
      </w:r>
      <w:r w:rsidR="00D35B08">
        <w:rPr>
          <w:rFonts w:asciiTheme="minorHAnsi" w:hAnsiTheme="minorHAnsi" w:cstheme="minorHAnsi"/>
        </w:rPr>
        <w:br/>
      </w:r>
      <w:r w:rsidRPr="002314A0">
        <w:rPr>
          <w:rFonts w:asciiTheme="minorHAnsi" w:hAnsiTheme="minorHAnsi" w:cstheme="minorHAnsi"/>
        </w:rPr>
        <w:lastRenderedPageBreak/>
        <w:t xml:space="preserve">lub pełnomocnika; pozostawaniu w związku małżeńskim, w stosunku pokrewieństwa </w:t>
      </w:r>
      <w:r w:rsidR="00D35B08">
        <w:rPr>
          <w:rFonts w:asciiTheme="minorHAnsi" w:hAnsiTheme="minorHAnsi" w:cstheme="minorHAnsi"/>
        </w:rPr>
        <w:br/>
      </w:r>
      <w:r w:rsidRPr="002314A0">
        <w:rPr>
          <w:rFonts w:asciiTheme="minorHAnsi" w:hAnsiTheme="minorHAnsi" w:cstheme="minorHAnsi"/>
        </w:rPr>
        <w:t xml:space="preserve">lub powinowactwa w linii prostej, pokrewieństwa drugiego stopnia lub powinowactwa drugiego stopnia w linii bocznej lub w stosunku przysposobienia, opieki lub kurateli; pozostawaniu z wykonawcą w takim stosunku prawnym lub faktycznym, że może to budzić uzasadnione wątpliwości </w:t>
      </w:r>
      <w:r w:rsidR="00D35B08">
        <w:rPr>
          <w:rFonts w:asciiTheme="minorHAnsi" w:hAnsiTheme="minorHAnsi" w:cstheme="minorHAnsi"/>
        </w:rPr>
        <w:br/>
      </w:r>
      <w:r w:rsidRPr="002314A0">
        <w:rPr>
          <w:rFonts w:asciiTheme="minorHAnsi" w:hAnsiTheme="minorHAnsi" w:cstheme="minorHAnsi"/>
        </w:rPr>
        <w:t xml:space="preserve">co do bezstronności tych osób. </w:t>
      </w:r>
    </w:p>
    <w:p w14:paraId="72402497" w14:textId="77777777" w:rsidR="00347672" w:rsidRPr="002314A0" w:rsidRDefault="00347672" w:rsidP="00A9370D">
      <w:pPr>
        <w:pStyle w:val="Akapitzlist"/>
        <w:tabs>
          <w:tab w:val="left" w:pos="6096"/>
        </w:tabs>
        <w:jc w:val="both"/>
        <w:rPr>
          <w:rFonts w:asciiTheme="minorHAnsi" w:hAnsiTheme="minorHAnsi" w:cstheme="minorHAnsi"/>
        </w:rPr>
      </w:pPr>
    </w:p>
    <w:p w14:paraId="21C89F42" w14:textId="7AF3E4AE" w:rsidR="007C535C" w:rsidRPr="002314A0" w:rsidRDefault="00AC55D0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9. Określenie warunków istotnych zmian umowy zawartej w wyniku przeprowadzonego postępowania </w:t>
      </w:r>
      <w:r w:rsidR="006C3F90" w:rsidRPr="002314A0">
        <w:rPr>
          <w:rFonts w:asciiTheme="minorHAnsi" w:hAnsiTheme="minorHAnsi" w:cstheme="minorHAnsi"/>
        </w:rPr>
        <w:br/>
      </w:r>
      <w:r w:rsidRPr="002314A0">
        <w:rPr>
          <w:rFonts w:asciiTheme="minorHAnsi" w:hAnsiTheme="minorHAnsi" w:cstheme="minorHAnsi"/>
        </w:rPr>
        <w:t>o udzielenie zamówienia, w postaci jednoznacznych postano</w:t>
      </w:r>
      <w:r w:rsidR="006C3F90" w:rsidRPr="002314A0">
        <w:rPr>
          <w:rFonts w:asciiTheme="minorHAnsi" w:hAnsiTheme="minorHAnsi" w:cstheme="minorHAnsi"/>
        </w:rPr>
        <w:t xml:space="preserve">wień umownych, które określają </w:t>
      </w:r>
      <w:r w:rsidR="00D35B08">
        <w:rPr>
          <w:rFonts w:asciiTheme="minorHAnsi" w:hAnsiTheme="minorHAnsi" w:cstheme="minorHAnsi"/>
        </w:rPr>
        <w:br/>
      </w:r>
      <w:r w:rsidRPr="002314A0">
        <w:rPr>
          <w:rFonts w:asciiTheme="minorHAnsi" w:hAnsiTheme="minorHAnsi" w:cstheme="minorHAnsi"/>
        </w:rPr>
        <w:t>ich zakres i charakter oraz warunki wprowadzania zmian (o ile przewiduje się możliwość zmiany takiej umowy)</w:t>
      </w:r>
      <w:r w:rsidR="006C3F90" w:rsidRPr="002314A0">
        <w:rPr>
          <w:rFonts w:asciiTheme="minorHAnsi" w:hAnsiTheme="minorHAnsi" w:cstheme="minorHAnsi"/>
        </w:rPr>
        <w:t>.</w:t>
      </w:r>
    </w:p>
    <w:p w14:paraId="28926ED6" w14:textId="77777777" w:rsidR="007C535C" w:rsidRPr="002314A0" w:rsidRDefault="007C535C" w:rsidP="00A9370D">
      <w:pPr>
        <w:contextualSpacing/>
        <w:jc w:val="both"/>
        <w:rPr>
          <w:rFonts w:asciiTheme="minorHAnsi" w:hAnsiTheme="minorHAnsi" w:cstheme="minorHAnsi"/>
        </w:rPr>
      </w:pPr>
    </w:p>
    <w:p w14:paraId="14B2C2A4" w14:textId="77777777" w:rsidR="0025595A" w:rsidRPr="002314A0" w:rsidRDefault="007C535C" w:rsidP="00A9370D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2314A0">
        <w:rPr>
          <w:rFonts w:asciiTheme="minorHAnsi" w:hAnsiTheme="minorHAnsi" w:cstheme="minorHAnsi"/>
        </w:rPr>
        <w:t>Zamawiający przewiduje możliwość zmiany umowy</w:t>
      </w:r>
      <w:r w:rsidR="0025595A" w:rsidRPr="002314A0">
        <w:rPr>
          <w:rFonts w:asciiTheme="minorHAnsi" w:hAnsiTheme="minorHAnsi" w:cstheme="minorHAnsi"/>
        </w:rPr>
        <w:t xml:space="preserve">. </w:t>
      </w:r>
      <w:r w:rsidR="0025595A" w:rsidRPr="002314A0">
        <w:rPr>
          <w:rFonts w:asciiTheme="minorHAnsi" w:hAnsiTheme="minorHAnsi" w:cstheme="minorHAnsi"/>
          <w:color w:val="000000"/>
        </w:rPr>
        <w:t>Strony dopuszczają możliwość wprowadzenia następujących istotnych zmian do umowy:</w:t>
      </w:r>
    </w:p>
    <w:p w14:paraId="28E1B837" w14:textId="7998D6B3" w:rsidR="0025595A" w:rsidRPr="002314A0" w:rsidRDefault="0025595A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1) Objęty przedmiotem umowy model może być zastąpiony, w przypadku np. jego wycofania z rynku </w:t>
      </w:r>
      <w:r w:rsidRPr="002314A0">
        <w:rPr>
          <w:rFonts w:asciiTheme="minorHAnsi" w:hAnsiTheme="minorHAnsi" w:cstheme="minorHAnsi"/>
        </w:rPr>
        <w:br/>
        <w:t xml:space="preserve">lub w wyniku postępu technicznego i zastąpienia go przez inny model/figurę nowszej generacji </w:t>
      </w:r>
      <w:r w:rsidR="00D35B08">
        <w:rPr>
          <w:rFonts w:asciiTheme="minorHAnsi" w:hAnsiTheme="minorHAnsi" w:cstheme="minorHAnsi"/>
        </w:rPr>
        <w:br/>
      </w:r>
      <w:r w:rsidRPr="002314A0">
        <w:rPr>
          <w:rFonts w:asciiTheme="minorHAnsi" w:hAnsiTheme="minorHAnsi" w:cstheme="minorHAnsi"/>
        </w:rPr>
        <w:t>lub przez inny tego samego rodzaju o parametrach technicznych i innych właściwościach nie gorszych niż stanowiący przedmiot umowy i odpowiadający wymaganiom ustalonym w opisie przedmiotu zamówienia.</w:t>
      </w:r>
    </w:p>
    <w:p w14:paraId="7664D704" w14:textId="77777777" w:rsidR="0025595A" w:rsidRPr="002314A0" w:rsidRDefault="0025595A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2) Zmiana w umowie może prowadzić do zwiększenia wynagrodzenia wykonawcy w stosunku </w:t>
      </w:r>
      <w:r w:rsidRPr="002314A0">
        <w:rPr>
          <w:rFonts w:asciiTheme="minorHAnsi" w:hAnsiTheme="minorHAnsi" w:cstheme="minorHAnsi"/>
        </w:rPr>
        <w:br/>
        <w:t xml:space="preserve">do wynagrodzenia określonego pierwotnie w umowie o kwotę nie większą niż 30% wartości umowy. </w:t>
      </w:r>
      <w:r w:rsidRPr="002314A0">
        <w:rPr>
          <w:rFonts w:asciiTheme="minorHAnsi" w:hAnsiTheme="minorHAnsi" w:cstheme="minorHAnsi"/>
        </w:rPr>
        <w:br/>
        <w:t xml:space="preserve">W przypadku zawarcia umowy z wykonawcą na więcej niż jedną część, wartością umowy jest łączna wartość wszystkich zadań objętych umową z wybranym wykonawcą. </w:t>
      </w:r>
    </w:p>
    <w:p w14:paraId="1599A7C5" w14:textId="7FDB9365" w:rsidR="0025595A" w:rsidRPr="002314A0" w:rsidRDefault="0025595A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3) Zmiana umowy może polegać na zmniejszeniu lub zwiększeniu liczby modeli/figur o wartość </w:t>
      </w:r>
      <w:r w:rsidR="00D35B08">
        <w:rPr>
          <w:rFonts w:asciiTheme="minorHAnsi" w:hAnsiTheme="minorHAnsi" w:cstheme="minorHAnsi"/>
        </w:rPr>
        <w:br/>
      </w:r>
      <w:r w:rsidRPr="002314A0">
        <w:rPr>
          <w:rFonts w:asciiTheme="minorHAnsi" w:hAnsiTheme="minorHAnsi" w:cstheme="minorHAnsi"/>
        </w:rPr>
        <w:t xml:space="preserve">nie większą niż 30% wartości umowy (dotyczy to tylko zmniejszenia/zwiększenia liczby tego samego modelu jak wskazany w opisie przedmiotu zamówienia) wraz z obniżeniem/zwiększeniem wynagrodzenia wykonawcy o ceny wskazane w formularzu ofertowym dla danej części. </w:t>
      </w:r>
    </w:p>
    <w:p w14:paraId="42C5F906" w14:textId="25B290B7" w:rsidR="0025595A" w:rsidRPr="002314A0" w:rsidRDefault="0025595A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4) nastąpi zmiana powszechnie lub miejscowo obowiązujących przepisów prawa w zakresie mającym wpływ na realizacje umowy; </w:t>
      </w:r>
    </w:p>
    <w:p w14:paraId="3FEF2775" w14:textId="4E667C3E" w:rsidR="0025595A" w:rsidRPr="002314A0" w:rsidRDefault="0025595A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5) zastosowanie będzie miał mechanizm odwróconego obciążenia przy zachowaniu postanowień </w:t>
      </w:r>
      <w:r w:rsidR="00D35B08">
        <w:rPr>
          <w:rFonts w:asciiTheme="minorHAnsi" w:hAnsiTheme="minorHAnsi" w:cstheme="minorHAnsi"/>
        </w:rPr>
        <w:br/>
      </w:r>
      <w:r w:rsidRPr="002314A0">
        <w:rPr>
          <w:rFonts w:asciiTheme="minorHAnsi" w:hAnsiTheme="minorHAnsi" w:cstheme="minorHAnsi"/>
        </w:rPr>
        <w:t xml:space="preserve">art. 17 ust. 1 pkt. 7 oraz art. 17 ust. 1 c ustawy z dnia 11.03.2004 r. ustawy o podatku od towarów i usług (Dz. U. z 2016 r., poz. 710), </w:t>
      </w:r>
    </w:p>
    <w:p w14:paraId="54C989E5" w14:textId="77777777" w:rsidR="0025595A" w:rsidRPr="002314A0" w:rsidRDefault="0025595A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6) </w:t>
      </w:r>
      <w:r w:rsidRPr="002314A0">
        <w:rPr>
          <w:rFonts w:asciiTheme="minorHAnsi" w:hAnsiTheme="minorHAnsi" w:cstheme="minorHAnsi"/>
          <w:color w:val="000000"/>
        </w:rPr>
        <w:t>w przypadku wystąpienia okoliczności leżących po stronie Zamawiającego lub osób trzecich</w:t>
      </w:r>
      <w:r w:rsidRPr="002314A0">
        <w:rPr>
          <w:rFonts w:asciiTheme="minorHAnsi" w:hAnsiTheme="minorHAnsi" w:cstheme="minorHAnsi"/>
        </w:rPr>
        <w:t>,</w:t>
      </w:r>
    </w:p>
    <w:p w14:paraId="52BC0097" w14:textId="77777777" w:rsidR="0025595A" w:rsidRPr="002314A0" w:rsidRDefault="0025595A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7) wynikną rozbieżności lub niejasności w umowie, których nie można usunąć w inny sposób, a zmiana będzie umożliwiać usunięcie rozbieżności i doprecyzowanie umowy zgodnie z jej celem lub w celu jednoznacznej interpretacji jej zapisów przez wykonawcę i zamawiającego.</w:t>
      </w:r>
    </w:p>
    <w:p w14:paraId="116F7800" w14:textId="4CB94677" w:rsidR="0025595A" w:rsidRPr="002314A0" w:rsidRDefault="0025595A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8) Dopuszcza się zmianę oznaczeń zmawiającego lub wykonawcy oraz zmiana tekstu umowy, jeżeli zmiany nie będą miały wpływu na treść ustalonych w umowie zobowiązań lub też nie będą dotyczyć istotnych postanowień zawartej umowy w stosunku do oferty, na podstawie której dokonano wyboru wykonawcy. </w:t>
      </w:r>
    </w:p>
    <w:p w14:paraId="7C5B54FD" w14:textId="092B413C" w:rsidR="0025595A" w:rsidRPr="002314A0" w:rsidRDefault="0025595A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9) </w:t>
      </w:r>
      <w:r w:rsidRPr="002314A0">
        <w:rPr>
          <w:rFonts w:asciiTheme="minorHAnsi" w:hAnsiTheme="minorHAnsi" w:cstheme="minorHAnsi"/>
          <w:color w:val="000000"/>
        </w:rPr>
        <w:t xml:space="preserve">zmiana obowiązującej stawki podatku od towarów i usług (VAT), jeśli zmiana stawki podatku </w:t>
      </w:r>
      <w:r w:rsidR="00D35B08">
        <w:rPr>
          <w:rFonts w:asciiTheme="minorHAnsi" w:hAnsiTheme="minorHAnsi" w:cstheme="minorHAnsi"/>
          <w:color w:val="000000"/>
        </w:rPr>
        <w:br/>
      </w:r>
      <w:r w:rsidRPr="002314A0">
        <w:rPr>
          <w:rFonts w:asciiTheme="minorHAnsi" w:hAnsiTheme="minorHAnsi" w:cstheme="minorHAnsi"/>
          <w:color w:val="000000"/>
        </w:rPr>
        <w:t xml:space="preserve">od towarów i usług (VAT) będzie powodować zwiększenie kosztów wykonania umowy po stronie Wykonawcy, Zamawiający dopuszcza możliwość zwiększenia wynagrodzenia o kwotę równą różnicy </w:t>
      </w:r>
      <w:r w:rsidR="00D35B08">
        <w:rPr>
          <w:rFonts w:asciiTheme="minorHAnsi" w:hAnsiTheme="minorHAnsi" w:cstheme="minorHAnsi"/>
          <w:color w:val="000000"/>
        </w:rPr>
        <w:br/>
      </w:r>
      <w:r w:rsidRPr="002314A0">
        <w:rPr>
          <w:rFonts w:asciiTheme="minorHAnsi" w:hAnsiTheme="minorHAnsi" w:cstheme="minorHAnsi"/>
          <w:color w:val="000000"/>
        </w:rPr>
        <w:t>w kwocie podatku zapłaconego przez Wykonawcę;</w:t>
      </w:r>
    </w:p>
    <w:p w14:paraId="56D86891" w14:textId="77777777" w:rsidR="0025595A" w:rsidRPr="002314A0" w:rsidRDefault="0025595A" w:rsidP="00A9370D">
      <w:pPr>
        <w:contextualSpacing/>
        <w:jc w:val="both"/>
        <w:rPr>
          <w:rFonts w:asciiTheme="minorHAnsi" w:hAnsiTheme="minorHAnsi" w:cstheme="minorHAnsi"/>
          <w:color w:val="auto"/>
        </w:rPr>
      </w:pPr>
      <w:r w:rsidRPr="002314A0">
        <w:rPr>
          <w:rFonts w:asciiTheme="minorHAnsi" w:hAnsiTheme="minorHAnsi" w:cstheme="minorHAnsi"/>
        </w:rPr>
        <w:lastRenderedPageBreak/>
        <w:t>10)</w:t>
      </w:r>
      <w:r w:rsidRPr="002314A0">
        <w:rPr>
          <w:rFonts w:asciiTheme="minorHAnsi" w:hAnsiTheme="minorHAnsi" w:cstheme="minorHAnsi"/>
          <w:color w:val="000000"/>
        </w:rPr>
        <w:t xml:space="preserve"> zmiana sposobu rozliczania umowy lub dokonywania płatności na rzecz Wykonawcy - np. na skutek zmian zawartej przez Zamawiającego umowy o dofinansowanie projektu lub zmian wytycznych dotyczących realizacji projektu;</w:t>
      </w:r>
    </w:p>
    <w:p w14:paraId="473069DA" w14:textId="5B72637A" w:rsidR="0025595A" w:rsidRPr="002314A0" w:rsidRDefault="0025595A" w:rsidP="00A9370D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</w:rPr>
      </w:pPr>
      <w:r w:rsidRPr="002314A0">
        <w:rPr>
          <w:rFonts w:asciiTheme="minorHAnsi" w:hAnsiTheme="minorHAnsi" w:cstheme="minorHAnsi"/>
          <w:color w:val="000000"/>
        </w:rPr>
        <w:t>11)  wydłużenie terminu realizacji umowy w przypadku wystąpienia siły wyższej. Jako „siły wyższe” uznaje się klęski żywiołowe, huragan, powódź, katastrofy transportowe, pożar, eksplozje, wojny, pandemie i inne nadzwyczajne wydarzenia, których zaistnienie leży poza zasięgiem i kontrolą układających się stron („siła wyższa” – to zdarzenie (a) zewnętrzne, (b) niemożliwe lub prawie niemożliwe do przewidzenia, (c) którego skutkom nie można zapobiec);</w:t>
      </w:r>
    </w:p>
    <w:p w14:paraId="2759AE9B" w14:textId="77777777" w:rsidR="0025595A" w:rsidRPr="002314A0" w:rsidRDefault="0025595A" w:rsidP="00A9370D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</w:rPr>
      </w:pPr>
      <w:r w:rsidRPr="002314A0">
        <w:rPr>
          <w:rFonts w:asciiTheme="minorHAnsi" w:hAnsiTheme="minorHAnsi" w:cstheme="minorHAnsi"/>
          <w:color w:val="000000"/>
        </w:rPr>
        <w:t>12) w każdym przypadku, gdy zmiana jest korzystna dla Zamawiającego np. powoduje skrócenie terminu realizacji umowy.</w:t>
      </w:r>
    </w:p>
    <w:p w14:paraId="368C450E" w14:textId="77777777" w:rsidR="0025595A" w:rsidRPr="002314A0" w:rsidRDefault="0025595A" w:rsidP="00A9370D">
      <w:pPr>
        <w:tabs>
          <w:tab w:val="left" w:pos="709"/>
        </w:tabs>
        <w:suppressAutoHyphens/>
        <w:contextualSpacing/>
        <w:jc w:val="both"/>
        <w:rPr>
          <w:rFonts w:asciiTheme="minorHAnsi" w:hAnsiTheme="minorHAnsi" w:cstheme="minorHAnsi"/>
          <w:color w:val="000000"/>
        </w:rPr>
      </w:pPr>
      <w:r w:rsidRPr="002314A0">
        <w:rPr>
          <w:rFonts w:asciiTheme="minorHAnsi" w:hAnsiTheme="minorHAnsi" w:cstheme="minorHAnsi"/>
          <w:color w:val="000000"/>
        </w:rPr>
        <w:t>13) ujawnienia nieznanych uwarunkowań wynikających z wymogów procesu inwestycyjnego i prawa budowlanego, albo w przypadku nietypowych lub niekorzystnych warunków atmosferycznych, albo zmiany stanowiska stron trzecich mających wpływ na wykonywanie umowy,</w:t>
      </w:r>
    </w:p>
    <w:p w14:paraId="3E41EE45" w14:textId="77777777" w:rsidR="0025595A" w:rsidRPr="002314A0" w:rsidRDefault="0025595A" w:rsidP="00A9370D">
      <w:pPr>
        <w:tabs>
          <w:tab w:val="left" w:pos="709"/>
        </w:tabs>
        <w:suppressAutoHyphens/>
        <w:contextualSpacing/>
        <w:jc w:val="both"/>
        <w:rPr>
          <w:rFonts w:asciiTheme="minorHAnsi" w:hAnsiTheme="minorHAnsi" w:cstheme="minorHAnsi"/>
          <w:color w:val="000000"/>
        </w:rPr>
      </w:pPr>
      <w:r w:rsidRPr="002314A0">
        <w:rPr>
          <w:rFonts w:asciiTheme="minorHAnsi" w:hAnsiTheme="minorHAnsi" w:cstheme="minorHAnsi"/>
          <w:color w:val="000000"/>
        </w:rPr>
        <w:t>14) niezrealizowania części przedmiotu  umowy  z  przyczyn  leżących  po  stronie  Wykonawcy. W takim przypadku Zamawiający  może zastąpić Wykonawcę nowym wykonawcą, co nastąpi na koszt i ryzyko wykonawcy,</w:t>
      </w:r>
    </w:p>
    <w:p w14:paraId="025EB226" w14:textId="77777777" w:rsidR="0025595A" w:rsidRPr="002314A0" w:rsidRDefault="0025595A" w:rsidP="00A9370D">
      <w:pPr>
        <w:tabs>
          <w:tab w:val="left" w:pos="709"/>
        </w:tabs>
        <w:suppressAutoHyphens/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  <w:color w:val="000000"/>
        </w:rPr>
        <w:t>15) w przypadku zmiany przepisów prawa skutkujących zmianą koniecznego do zrealizowania przedmiotu umowy.</w:t>
      </w:r>
    </w:p>
    <w:p w14:paraId="05E5108F" w14:textId="4E5F2080" w:rsidR="0025595A" w:rsidRPr="002314A0" w:rsidRDefault="0025595A" w:rsidP="00A9370D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</w:rPr>
      </w:pPr>
      <w:r w:rsidRPr="002314A0">
        <w:rPr>
          <w:rFonts w:asciiTheme="minorHAnsi" w:hAnsiTheme="minorHAnsi" w:cstheme="minorHAnsi"/>
        </w:rPr>
        <w:t>2. Pod rygorem nieważności,</w:t>
      </w:r>
      <w:r w:rsidRPr="002314A0">
        <w:rPr>
          <w:rFonts w:asciiTheme="minorHAnsi" w:hAnsiTheme="minorHAnsi" w:cstheme="minorHAnsi"/>
          <w:color w:val="000000"/>
        </w:rPr>
        <w:t xml:space="preserve"> zmiany postanowień zawartej umowy wymagają formy pisemnej </w:t>
      </w:r>
      <w:r w:rsidR="00D35B08">
        <w:rPr>
          <w:rFonts w:asciiTheme="minorHAnsi" w:hAnsiTheme="minorHAnsi" w:cstheme="minorHAnsi"/>
          <w:color w:val="000000"/>
        </w:rPr>
        <w:br/>
      </w:r>
      <w:r w:rsidRPr="002314A0">
        <w:rPr>
          <w:rFonts w:asciiTheme="minorHAnsi" w:hAnsiTheme="minorHAnsi" w:cstheme="minorHAnsi"/>
          <w:color w:val="000000"/>
        </w:rPr>
        <w:t>w postaci aneksu.</w:t>
      </w:r>
    </w:p>
    <w:p w14:paraId="3FB8ECA2" w14:textId="77777777" w:rsidR="0025595A" w:rsidRPr="002314A0" w:rsidRDefault="0025595A" w:rsidP="00A9370D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</w:rPr>
      </w:pPr>
      <w:r w:rsidRPr="002314A0">
        <w:rPr>
          <w:rFonts w:asciiTheme="minorHAnsi" w:hAnsiTheme="minorHAnsi" w:cstheme="minorHAnsi"/>
          <w:color w:val="000000"/>
        </w:rPr>
        <w:t>3. Do okoliczności, które nie stanowią zmiany umowy należą zmiany danych kontaktowych i adresowych Wykonawcy lub Zamawiającego po wzajemnym poinformowaniu Stron.</w:t>
      </w:r>
    </w:p>
    <w:p w14:paraId="345AD38A" w14:textId="77777777" w:rsidR="0025595A" w:rsidRPr="002314A0" w:rsidRDefault="0025595A" w:rsidP="00A9370D">
      <w:pPr>
        <w:contextualSpacing/>
        <w:jc w:val="both"/>
        <w:rPr>
          <w:rFonts w:asciiTheme="minorHAnsi" w:hAnsiTheme="minorHAnsi" w:cstheme="minorHAnsi"/>
        </w:rPr>
      </w:pPr>
    </w:p>
    <w:p w14:paraId="1B7237BE" w14:textId="77777777" w:rsidR="00347672" w:rsidRPr="002314A0" w:rsidRDefault="00AC55D0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Projekt umowy stanowi </w:t>
      </w:r>
      <w:r w:rsidRPr="002314A0">
        <w:rPr>
          <w:rFonts w:asciiTheme="minorHAnsi" w:hAnsiTheme="minorHAnsi" w:cstheme="minorHAnsi"/>
          <w:b/>
        </w:rPr>
        <w:t>załącznik nr</w:t>
      </w:r>
      <w:r w:rsidR="00FC248D" w:rsidRPr="002314A0">
        <w:rPr>
          <w:rFonts w:asciiTheme="minorHAnsi" w:hAnsiTheme="minorHAnsi" w:cstheme="minorHAnsi"/>
          <w:b/>
        </w:rPr>
        <w:t>3</w:t>
      </w:r>
      <w:r w:rsidRPr="002314A0">
        <w:rPr>
          <w:rFonts w:asciiTheme="minorHAnsi" w:hAnsiTheme="minorHAnsi" w:cstheme="minorHAnsi"/>
          <w:b/>
        </w:rPr>
        <w:t>.</w:t>
      </w:r>
    </w:p>
    <w:p w14:paraId="07D12900" w14:textId="77777777" w:rsidR="00347672" w:rsidRPr="002314A0" w:rsidRDefault="00347672" w:rsidP="00A9370D">
      <w:pPr>
        <w:pStyle w:val="Akapitzlist"/>
        <w:tabs>
          <w:tab w:val="left" w:pos="6096"/>
        </w:tabs>
        <w:jc w:val="both"/>
        <w:rPr>
          <w:rFonts w:asciiTheme="minorHAnsi" w:hAnsiTheme="minorHAnsi" w:cstheme="minorHAnsi"/>
        </w:rPr>
      </w:pPr>
    </w:p>
    <w:p w14:paraId="7E1EA895" w14:textId="77777777" w:rsidR="00347672" w:rsidRPr="002314A0" w:rsidRDefault="00AC55D0" w:rsidP="00A9370D">
      <w:pPr>
        <w:contextualSpacing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10. Informacje o możliwości składania ofert częściowych (jeśli dotyczy).</w:t>
      </w:r>
    </w:p>
    <w:p w14:paraId="7936562F" w14:textId="77777777" w:rsidR="00347672" w:rsidRPr="002314A0" w:rsidRDefault="00347672" w:rsidP="00A9370D">
      <w:pPr>
        <w:contextualSpacing/>
        <w:rPr>
          <w:rFonts w:asciiTheme="minorHAnsi" w:hAnsiTheme="minorHAnsi" w:cstheme="minorHAnsi"/>
        </w:rPr>
      </w:pPr>
    </w:p>
    <w:p w14:paraId="3495453B" w14:textId="77777777" w:rsidR="00347672" w:rsidRPr="002314A0" w:rsidRDefault="00AC55D0" w:rsidP="00A9370D">
      <w:pPr>
        <w:contextualSpacing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Zamawiający </w:t>
      </w:r>
      <w:r w:rsidR="00E032ED" w:rsidRPr="002314A0">
        <w:rPr>
          <w:rFonts w:asciiTheme="minorHAnsi" w:hAnsiTheme="minorHAnsi" w:cstheme="minorHAnsi"/>
        </w:rPr>
        <w:t>dopuszcza składanie</w:t>
      </w:r>
      <w:r w:rsidRPr="002314A0">
        <w:rPr>
          <w:rFonts w:asciiTheme="minorHAnsi" w:hAnsiTheme="minorHAnsi" w:cstheme="minorHAnsi"/>
        </w:rPr>
        <w:t xml:space="preserve"> ofert częściowych.</w:t>
      </w:r>
    </w:p>
    <w:p w14:paraId="5D8DC186" w14:textId="77777777" w:rsidR="00347672" w:rsidRPr="002314A0" w:rsidRDefault="00347672" w:rsidP="00A9370D">
      <w:pPr>
        <w:contextualSpacing/>
        <w:rPr>
          <w:rFonts w:asciiTheme="minorHAnsi" w:hAnsiTheme="minorHAnsi" w:cstheme="minorHAnsi"/>
        </w:rPr>
      </w:pPr>
    </w:p>
    <w:p w14:paraId="22460A66" w14:textId="326EBEE5" w:rsidR="00347672" w:rsidRPr="002314A0" w:rsidRDefault="00AC55D0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11. Opis sposobu przedstawiania ofert wariantowych oraz minimalne warunki, jakim muszą odpowiadać oferty wariantowe wraz z wybranymi kryteriami oc</w:t>
      </w:r>
      <w:r w:rsidR="00C805BF" w:rsidRPr="002314A0">
        <w:rPr>
          <w:rFonts w:asciiTheme="minorHAnsi" w:hAnsiTheme="minorHAnsi" w:cstheme="minorHAnsi"/>
        </w:rPr>
        <w:t xml:space="preserve">eny, jeżeli zamawiający wymaga </w:t>
      </w:r>
      <w:r w:rsidR="00D35B08">
        <w:rPr>
          <w:rFonts w:asciiTheme="minorHAnsi" w:hAnsiTheme="minorHAnsi" w:cstheme="minorHAnsi"/>
        </w:rPr>
        <w:br/>
      </w:r>
      <w:r w:rsidR="00C805BF" w:rsidRPr="002314A0">
        <w:rPr>
          <w:rFonts w:asciiTheme="minorHAnsi" w:hAnsiTheme="minorHAnsi" w:cstheme="minorHAnsi"/>
        </w:rPr>
        <w:t>l</w:t>
      </w:r>
      <w:r w:rsidRPr="002314A0">
        <w:rPr>
          <w:rFonts w:asciiTheme="minorHAnsi" w:hAnsiTheme="minorHAnsi" w:cstheme="minorHAnsi"/>
        </w:rPr>
        <w:t>ub dopuszcza ich składanie.</w:t>
      </w:r>
    </w:p>
    <w:p w14:paraId="7409A0ED" w14:textId="77777777" w:rsidR="00347672" w:rsidRPr="002314A0" w:rsidRDefault="00347672" w:rsidP="00A9370D">
      <w:pPr>
        <w:contextualSpacing/>
        <w:jc w:val="both"/>
        <w:rPr>
          <w:rFonts w:asciiTheme="minorHAnsi" w:hAnsiTheme="minorHAnsi" w:cstheme="minorHAnsi"/>
        </w:rPr>
      </w:pPr>
    </w:p>
    <w:p w14:paraId="306F94F1" w14:textId="77777777" w:rsidR="00347672" w:rsidRPr="002314A0" w:rsidRDefault="00AC55D0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Zamawiający nie przewiduje możliwości składania ofert wariantowych.</w:t>
      </w:r>
    </w:p>
    <w:p w14:paraId="43B1AA4E" w14:textId="77777777" w:rsidR="00347672" w:rsidRPr="002314A0" w:rsidRDefault="00347672" w:rsidP="00A9370D">
      <w:pPr>
        <w:contextualSpacing/>
        <w:jc w:val="both"/>
        <w:rPr>
          <w:rFonts w:asciiTheme="minorHAnsi" w:hAnsiTheme="minorHAnsi" w:cstheme="minorHAnsi"/>
        </w:rPr>
      </w:pPr>
    </w:p>
    <w:p w14:paraId="11DF5A7D" w14:textId="7A49CA54" w:rsidR="00347672" w:rsidRPr="002314A0" w:rsidRDefault="00AC55D0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12. Informacje o planowanych zamówieniach polegających na powtórzeniu podobnych </w:t>
      </w:r>
      <w:r w:rsidR="00462B02" w:rsidRPr="002314A0">
        <w:rPr>
          <w:rFonts w:asciiTheme="minorHAnsi" w:hAnsiTheme="minorHAnsi" w:cstheme="minorHAnsi"/>
        </w:rPr>
        <w:t xml:space="preserve">dostaw </w:t>
      </w:r>
      <w:r w:rsidR="00D35B08">
        <w:rPr>
          <w:rFonts w:asciiTheme="minorHAnsi" w:hAnsiTheme="minorHAnsi" w:cstheme="minorHAnsi"/>
        </w:rPr>
        <w:br/>
      </w:r>
      <w:r w:rsidR="00462B02" w:rsidRPr="002314A0">
        <w:rPr>
          <w:rFonts w:asciiTheme="minorHAnsi" w:hAnsiTheme="minorHAnsi" w:cstheme="minorHAnsi"/>
        </w:rPr>
        <w:t xml:space="preserve">lub </w:t>
      </w:r>
      <w:r w:rsidRPr="002314A0">
        <w:rPr>
          <w:rFonts w:asciiTheme="minorHAnsi" w:hAnsiTheme="minorHAnsi" w:cstheme="minorHAnsi"/>
        </w:rPr>
        <w:t>usług lub robót budowlanych, ich zakres oraz warunki na jakich zostaną udzielone, jeżeli zamawiający przewiduje ich udzielenie.</w:t>
      </w:r>
    </w:p>
    <w:p w14:paraId="409F3352" w14:textId="77777777" w:rsidR="00754136" w:rsidRPr="002314A0" w:rsidRDefault="00754136" w:rsidP="00A9370D">
      <w:pPr>
        <w:contextualSpacing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36809653" w14:textId="02011750" w:rsidR="00754136" w:rsidRPr="002314A0" w:rsidRDefault="00754136" w:rsidP="00A9370D">
      <w:pPr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2314A0">
        <w:rPr>
          <w:rFonts w:asciiTheme="minorHAnsi" w:eastAsiaTheme="minorHAnsi" w:hAnsiTheme="minorHAnsi" w:cstheme="minorHAnsi"/>
          <w:color w:val="000000"/>
        </w:rPr>
        <w:t xml:space="preserve">Zamawiający przewiduje udzielenie zamówień polegających na powtórzeniu podobnych dostaw zgodnych z przedmiotem zamówienia podstawowego w okresie 3 lat od dnia udzielenia zamówienia podstawowego w zakresie </w:t>
      </w:r>
      <w:r w:rsidRPr="002314A0">
        <w:rPr>
          <w:rFonts w:asciiTheme="minorHAnsi" w:hAnsiTheme="minorHAnsi" w:cstheme="minorHAnsi"/>
        </w:rPr>
        <w:t xml:space="preserve">dostaw wraz z robotami budowlanymi, w tym </w:t>
      </w:r>
      <w:r w:rsidRPr="002314A0">
        <w:rPr>
          <w:rFonts w:asciiTheme="minorHAnsi" w:hAnsiTheme="minorHAnsi" w:cstheme="minorHAnsi"/>
          <w:bCs/>
          <w:color w:val="000000"/>
        </w:rPr>
        <w:t>modeli dinozaurów i innych zwierząt</w:t>
      </w:r>
      <w:r w:rsidRPr="002314A0">
        <w:rPr>
          <w:rFonts w:asciiTheme="minorHAnsi" w:hAnsiTheme="minorHAnsi" w:cstheme="minorHAnsi"/>
        </w:rPr>
        <w:t xml:space="preserve"> wykonanych z żywicy poliestrowej i włókna szklanego jako konstrukcja samonośna</w:t>
      </w:r>
      <w:r w:rsidRPr="002314A0">
        <w:rPr>
          <w:rFonts w:asciiTheme="minorHAnsi" w:hAnsiTheme="minorHAnsi" w:cstheme="minorHAnsi"/>
          <w:bCs/>
          <w:color w:val="000000"/>
        </w:rPr>
        <w:t xml:space="preserve"> takich jak: </w:t>
      </w:r>
    </w:p>
    <w:p w14:paraId="7E13B734" w14:textId="77777777" w:rsidR="00754136" w:rsidRPr="002314A0" w:rsidRDefault="00754136" w:rsidP="00A9370D">
      <w:pPr>
        <w:contextualSpacing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56849EA" w14:textId="77777777" w:rsidR="00BB6D31" w:rsidRPr="002314A0" w:rsidRDefault="00BB6D31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- </w:t>
      </w:r>
      <w:r w:rsidR="00462B02" w:rsidRPr="002314A0">
        <w:rPr>
          <w:rFonts w:asciiTheme="minorHAnsi" w:hAnsiTheme="minorHAnsi" w:cstheme="minorHAnsi"/>
        </w:rPr>
        <w:t>CAMEROCERAS (2,5 m) – 1 szt.,</w:t>
      </w:r>
    </w:p>
    <w:p w14:paraId="1CE871F3" w14:textId="77777777" w:rsidR="00BB6D31" w:rsidRPr="002314A0" w:rsidRDefault="00BB6D31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lastRenderedPageBreak/>
        <w:t xml:space="preserve">- </w:t>
      </w:r>
      <w:r w:rsidR="00462B02" w:rsidRPr="002314A0">
        <w:rPr>
          <w:rFonts w:asciiTheme="minorHAnsi" w:hAnsiTheme="minorHAnsi" w:cstheme="minorHAnsi"/>
        </w:rPr>
        <w:t xml:space="preserve">ARTHOPLEURA (2 m) – 1 szt., </w:t>
      </w:r>
    </w:p>
    <w:p w14:paraId="1C6825E3" w14:textId="77777777" w:rsidR="00BB6D31" w:rsidRPr="002314A0" w:rsidRDefault="00BB6D31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- </w:t>
      </w:r>
      <w:r w:rsidR="009C3C84" w:rsidRPr="002314A0">
        <w:rPr>
          <w:rFonts w:asciiTheme="minorHAnsi" w:hAnsiTheme="minorHAnsi" w:cstheme="minorHAnsi"/>
        </w:rPr>
        <w:t xml:space="preserve">DIMETRODON (3 m) – 2 szt., </w:t>
      </w:r>
    </w:p>
    <w:p w14:paraId="62822831" w14:textId="77777777" w:rsidR="00BB6D31" w:rsidRPr="002314A0" w:rsidRDefault="00BB6D31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- </w:t>
      </w:r>
      <w:r w:rsidR="009C3C84" w:rsidRPr="002314A0">
        <w:rPr>
          <w:rFonts w:asciiTheme="minorHAnsi" w:hAnsiTheme="minorHAnsi" w:cstheme="minorHAnsi"/>
        </w:rPr>
        <w:t>TANYSTROPHEUS (4 m) – 2 szt.,</w:t>
      </w:r>
    </w:p>
    <w:p w14:paraId="364CB884" w14:textId="77777777" w:rsidR="00BB6D31" w:rsidRPr="002314A0" w:rsidRDefault="00BB6D31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- SYNTARSUS, </w:t>
      </w:r>
      <w:r w:rsidR="009C3C84" w:rsidRPr="002314A0">
        <w:rPr>
          <w:rFonts w:asciiTheme="minorHAnsi" w:hAnsiTheme="minorHAnsi" w:cstheme="minorHAnsi"/>
        </w:rPr>
        <w:t xml:space="preserve">(3 m) – 2 szt., </w:t>
      </w:r>
    </w:p>
    <w:p w14:paraId="384F7C31" w14:textId="77777777" w:rsidR="00BB6D31" w:rsidRPr="002314A0" w:rsidRDefault="00BB6D31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- </w:t>
      </w:r>
      <w:r w:rsidR="009C3C84" w:rsidRPr="002314A0">
        <w:rPr>
          <w:rFonts w:asciiTheme="minorHAnsi" w:hAnsiTheme="minorHAnsi" w:cstheme="minorHAnsi"/>
        </w:rPr>
        <w:t xml:space="preserve">KENTROSAURUS (3 m) – 2 szt., </w:t>
      </w:r>
    </w:p>
    <w:p w14:paraId="5C5C2E47" w14:textId="77777777" w:rsidR="00BB6D31" w:rsidRPr="002314A0" w:rsidRDefault="00BB6D31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- </w:t>
      </w:r>
      <w:r w:rsidR="00AD5B63" w:rsidRPr="002314A0">
        <w:rPr>
          <w:rFonts w:asciiTheme="minorHAnsi" w:hAnsiTheme="minorHAnsi" w:cstheme="minorHAnsi"/>
        </w:rPr>
        <w:t>CERATOSAURUS, 6 m – 1 szt.,</w:t>
      </w:r>
    </w:p>
    <w:p w14:paraId="576848C3" w14:textId="77777777" w:rsidR="00BB6D31" w:rsidRPr="002314A0" w:rsidRDefault="00BB6D31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- STEGOSAURUS, </w:t>
      </w:r>
      <w:r w:rsidR="00AD5B63" w:rsidRPr="002314A0">
        <w:rPr>
          <w:rFonts w:asciiTheme="minorHAnsi" w:hAnsiTheme="minorHAnsi" w:cstheme="minorHAnsi"/>
        </w:rPr>
        <w:t xml:space="preserve">6 m – 1 szt., </w:t>
      </w:r>
    </w:p>
    <w:p w14:paraId="56BC3B0D" w14:textId="77777777" w:rsidR="00BB6D31" w:rsidRPr="002314A0" w:rsidRDefault="00BB6D31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- CARNOTAURUS, (7,5 m) – 1 szt., </w:t>
      </w:r>
    </w:p>
    <w:p w14:paraId="0E32563D" w14:textId="77777777" w:rsidR="00BB6D31" w:rsidRPr="002314A0" w:rsidRDefault="00BB6D31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- IGUANODON, (9 m) – 1 szt.,</w:t>
      </w:r>
    </w:p>
    <w:p w14:paraId="3C2326F2" w14:textId="77777777" w:rsidR="00BB6D31" w:rsidRPr="002314A0" w:rsidRDefault="00BB6D31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- TYRANOSAURUS (13 m) – 1 szt.,</w:t>
      </w:r>
    </w:p>
    <w:p w14:paraId="2B99E204" w14:textId="77777777" w:rsidR="00BB6D31" w:rsidRPr="002314A0" w:rsidRDefault="00BB6D31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- TRICERATOPS, (9 m) – 1 szt., </w:t>
      </w:r>
    </w:p>
    <w:p w14:paraId="49806D99" w14:textId="77777777" w:rsidR="00462B02" w:rsidRPr="002314A0" w:rsidRDefault="00BB6D31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- STYRACOSAURUS (6 m) – 1 szt., </w:t>
      </w:r>
    </w:p>
    <w:p w14:paraId="1FAFE403" w14:textId="77777777" w:rsidR="005302D2" w:rsidRPr="002314A0" w:rsidRDefault="005302D2" w:rsidP="00A9370D">
      <w:pPr>
        <w:contextualSpacing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- CEARADACTYLUS (8 m) – 1 szt., </w:t>
      </w:r>
    </w:p>
    <w:p w14:paraId="39CB104C" w14:textId="77777777" w:rsidR="005302D2" w:rsidRPr="002314A0" w:rsidRDefault="005302D2" w:rsidP="00A9370D">
      <w:pPr>
        <w:contextualSpacing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- AMONIT (3,8 m) – 1 szt.,</w:t>
      </w:r>
    </w:p>
    <w:p w14:paraId="3E3CF8D8" w14:textId="77777777" w:rsidR="005302D2" w:rsidRPr="002314A0" w:rsidRDefault="005302D2" w:rsidP="00A9370D">
      <w:pPr>
        <w:contextualSpacing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- FOTO – GŁOWA 1,7 m (Model głowy w kształcie tyranozaura do pamiątkowych zdjęć) – 1 szt.,</w:t>
      </w:r>
    </w:p>
    <w:p w14:paraId="44234A04" w14:textId="77777777" w:rsidR="005302D2" w:rsidRPr="002314A0" w:rsidRDefault="005302D2" w:rsidP="00A9370D">
      <w:pPr>
        <w:contextualSpacing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- MAMUT WŁOCHATY (3,5 m) – 1 szt.,</w:t>
      </w:r>
    </w:p>
    <w:p w14:paraId="18DB433D" w14:textId="77777777" w:rsidR="005302D2" w:rsidRPr="002314A0" w:rsidRDefault="005302D2" w:rsidP="00A9370D">
      <w:pPr>
        <w:contextualSpacing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- NIEDŹWIEDŹ JASKINIOWY (3 m) – 1 szt., </w:t>
      </w:r>
    </w:p>
    <w:p w14:paraId="2EAF2F16" w14:textId="77777777" w:rsidR="005302D2" w:rsidRPr="002314A0" w:rsidRDefault="005302D2" w:rsidP="00A9370D">
      <w:pPr>
        <w:contextualSpacing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- GLOBUS (2 m) – 1 szt.</w:t>
      </w:r>
    </w:p>
    <w:p w14:paraId="11AE341D" w14:textId="77777777" w:rsidR="00347672" w:rsidRPr="002314A0" w:rsidRDefault="00347672" w:rsidP="00A9370D">
      <w:pPr>
        <w:contextualSpacing/>
        <w:rPr>
          <w:rFonts w:asciiTheme="minorHAnsi" w:hAnsiTheme="minorHAnsi" w:cstheme="minorHAnsi"/>
        </w:rPr>
      </w:pPr>
    </w:p>
    <w:p w14:paraId="6311FD32" w14:textId="77777777" w:rsidR="00462B02" w:rsidRPr="002314A0" w:rsidRDefault="00754136" w:rsidP="00A9370D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eastAsiaTheme="minorHAnsi" w:hAnsiTheme="minorHAnsi" w:cstheme="minorHAnsi"/>
          <w:color w:val="000000"/>
        </w:rPr>
        <w:t>Zamówienie zostanie udzielone pod warunkiem, że zamawiający będzie posiadał niezbędne środki finansowe</w:t>
      </w:r>
      <w:r w:rsidR="00B31ED2" w:rsidRPr="002314A0">
        <w:rPr>
          <w:rFonts w:asciiTheme="minorHAnsi" w:eastAsiaTheme="minorHAnsi" w:hAnsiTheme="minorHAnsi" w:cstheme="minorHAnsi"/>
          <w:color w:val="000000"/>
        </w:rPr>
        <w:t>.</w:t>
      </w:r>
      <w:r w:rsidR="00DD2CCF" w:rsidRPr="002314A0">
        <w:rPr>
          <w:rFonts w:asciiTheme="minorHAnsi" w:eastAsiaTheme="minorHAnsi" w:hAnsiTheme="minorHAnsi" w:cstheme="minorHAnsi"/>
          <w:color w:val="000000"/>
        </w:rPr>
        <w:t xml:space="preserve"> </w:t>
      </w:r>
      <w:r w:rsidR="00B31ED2" w:rsidRPr="002314A0">
        <w:rPr>
          <w:rFonts w:asciiTheme="minorHAnsi" w:eastAsiaTheme="minorHAnsi" w:hAnsiTheme="minorHAnsi" w:cstheme="minorHAnsi"/>
          <w:color w:val="000000"/>
        </w:rPr>
        <w:t>Udzielone zamó</w:t>
      </w:r>
      <w:r w:rsidRPr="002314A0">
        <w:rPr>
          <w:rFonts w:asciiTheme="minorHAnsi" w:eastAsiaTheme="minorHAnsi" w:hAnsiTheme="minorHAnsi" w:cstheme="minorHAnsi"/>
          <w:color w:val="000000"/>
        </w:rPr>
        <w:t xml:space="preserve">wienie będzie realizowane na </w:t>
      </w:r>
      <w:r w:rsidR="00DD2CCF" w:rsidRPr="002314A0">
        <w:rPr>
          <w:rFonts w:asciiTheme="minorHAnsi" w:eastAsiaTheme="minorHAnsi" w:hAnsiTheme="minorHAnsi" w:cstheme="minorHAnsi"/>
          <w:color w:val="000000"/>
        </w:rPr>
        <w:t xml:space="preserve">zasadach </w:t>
      </w:r>
      <w:r w:rsidRPr="002314A0">
        <w:rPr>
          <w:rFonts w:asciiTheme="minorHAnsi" w:eastAsiaTheme="minorHAnsi" w:hAnsiTheme="minorHAnsi" w:cstheme="minorHAnsi"/>
          <w:color w:val="000000"/>
        </w:rPr>
        <w:t>umowy podstawowej.</w:t>
      </w:r>
    </w:p>
    <w:p w14:paraId="442B5E00" w14:textId="77777777" w:rsidR="00347672" w:rsidRPr="002314A0" w:rsidRDefault="00347672" w:rsidP="00A9370D">
      <w:pPr>
        <w:contextualSpacing/>
        <w:rPr>
          <w:rFonts w:asciiTheme="minorHAnsi" w:hAnsiTheme="minorHAnsi" w:cstheme="minorHAnsi"/>
        </w:rPr>
      </w:pPr>
    </w:p>
    <w:p w14:paraId="4EC202FC" w14:textId="77777777" w:rsidR="00347672" w:rsidRPr="002314A0" w:rsidRDefault="00AC55D0" w:rsidP="00A9370D">
      <w:pPr>
        <w:contextualSpacing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13. Wykaz dokumentów oraz oświadczeń niezbędnych do złożenia wraz z ofertą </w:t>
      </w:r>
      <w:r w:rsidRPr="002314A0">
        <w:rPr>
          <w:rFonts w:asciiTheme="minorHAnsi" w:hAnsiTheme="minorHAnsi" w:cstheme="minorHAnsi"/>
          <w:i/>
        </w:rPr>
        <w:t>(jeśli dotyczy).</w:t>
      </w:r>
    </w:p>
    <w:p w14:paraId="03F9675A" w14:textId="77777777" w:rsidR="00347672" w:rsidRPr="002314A0" w:rsidRDefault="00347672" w:rsidP="00A9370D">
      <w:pPr>
        <w:contextualSpacing/>
        <w:rPr>
          <w:rFonts w:asciiTheme="minorHAnsi" w:hAnsiTheme="minorHAnsi" w:cstheme="minorHAnsi"/>
        </w:rPr>
      </w:pPr>
    </w:p>
    <w:p w14:paraId="6C915B50" w14:textId="09AD756F" w:rsidR="00347672" w:rsidRPr="002314A0" w:rsidRDefault="00AC55D0" w:rsidP="00A9370D">
      <w:pPr>
        <w:tabs>
          <w:tab w:val="left" w:pos="6096"/>
        </w:tabs>
        <w:contextualSpacing/>
        <w:jc w:val="both"/>
        <w:rPr>
          <w:rFonts w:asciiTheme="minorHAnsi" w:hAnsiTheme="minorHAnsi" w:cstheme="minorHAnsi"/>
          <w:bCs/>
        </w:rPr>
      </w:pPr>
      <w:r w:rsidRPr="002314A0">
        <w:rPr>
          <w:rFonts w:asciiTheme="minorHAnsi" w:hAnsiTheme="minorHAnsi" w:cstheme="minorHAnsi"/>
          <w:bCs/>
        </w:rPr>
        <w:t>Oświadczenie o braku powiązań osobowych – wzór.</w:t>
      </w:r>
      <w:r w:rsidR="009C2A70">
        <w:rPr>
          <w:rFonts w:asciiTheme="minorHAnsi" w:hAnsiTheme="minorHAnsi" w:cstheme="minorHAnsi"/>
          <w:bCs/>
        </w:rPr>
        <w:t xml:space="preserve"> </w:t>
      </w:r>
      <w:r w:rsidRPr="002314A0">
        <w:rPr>
          <w:rFonts w:asciiTheme="minorHAnsi" w:hAnsiTheme="minorHAnsi" w:cstheme="minorHAnsi"/>
          <w:bCs/>
        </w:rPr>
        <w:t>Oświadczenie o należytym wykonaniu dostawy.</w:t>
      </w:r>
    </w:p>
    <w:p w14:paraId="1F6903BA" w14:textId="77777777" w:rsidR="00347672" w:rsidRPr="002314A0" w:rsidRDefault="00347672" w:rsidP="00A9370D">
      <w:pPr>
        <w:pStyle w:val="Akapitzlist"/>
        <w:tabs>
          <w:tab w:val="left" w:pos="6096"/>
        </w:tabs>
        <w:jc w:val="center"/>
        <w:rPr>
          <w:rFonts w:asciiTheme="minorHAnsi" w:hAnsiTheme="minorHAnsi" w:cstheme="minorHAnsi"/>
        </w:rPr>
      </w:pPr>
    </w:p>
    <w:p w14:paraId="1AC0AD32" w14:textId="77777777" w:rsidR="00347672" w:rsidRPr="002314A0" w:rsidRDefault="00AC55D0" w:rsidP="00A9370D">
      <w:pPr>
        <w:contextualSpacing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14. Wynagrodzenie i sposób rozliczeń</w:t>
      </w:r>
    </w:p>
    <w:p w14:paraId="6CC11A99" w14:textId="77777777" w:rsidR="00347672" w:rsidRPr="002314A0" w:rsidRDefault="00347672" w:rsidP="00A9370D">
      <w:pPr>
        <w:contextualSpacing/>
        <w:rPr>
          <w:rFonts w:asciiTheme="minorHAnsi" w:hAnsiTheme="minorHAnsi" w:cstheme="minorHAnsi"/>
          <w:b/>
        </w:rPr>
      </w:pPr>
    </w:p>
    <w:p w14:paraId="47264BB4" w14:textId="77777777" w:rsidR="00347672" w:rsidRPr="002314A0" w:rsidRDefault="00AC55D0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Wynagrodzenie za realizację dostawy jest ryczałtowe i obejmuje wszystkie koszty związane </w:t>
      </w:r>
      <w:r w:rsidR="00F249DE" w:rsidRPr="002314A0">
        <w:rPr>
          <w:rFonts w:asciiTheme="minorHAnsi" w:hAnsiTheme="minorHAnsi" w:cstheme="minorHAnsi"/>
        </w:rPr>
        <w:br/>
        <w:t>z dostarczeniem, zamontowaniem</w:t>
      </w:r>
      <w:r w:rsidRPr="002314A0">
        <w:rPr>
          <w:rFonts w:asciiTheme="minorHAnsi" w:hAnsiTheme="minorHAnsi" w:cstheme="minorHAnsi"/>
        </w:rPr>
        <w:t xml:space="preserve">, </w:t>
      </w:r>
      <w:r w:rsidR="00F249DE" w:rsidRPr="002314A0">
        <w:rPr>
          <w:rFonts w:asciiTheme="minorHAnsi" w:hAnsiTheme="minorHAnsi" w:cstheme="minorHAnsi"/>
        </w:rPr>
        <w:t xml:space="preserve">przekazaniem do użytkowania, </w:t>
      </w:r>
      <w:r w:rsidRPr="002314A0">
        <w:rPr>
          <w:rFonts w:asciiTheme="minorHAnsi" w:hAnsiTheme="minorHAnsi" w:cstheme="minorHAnsi"/>
        </w:rPr>
        <w:t>w tym koszty transportu. Wynagrodzenie jest stałe i nie może ulec zmianie przez okres realizacji umowy. Płatność z tytułu realizacji zamówienia dokonana zostanie jednorazowo przelewem na konto bankowe Wykonawcy po realizacji zamówienia potwierdzon</w:t>
      </w:r>
      <w:r w:rsidR="00F249DE" w:rsidRPr="002314A0">
        <w:rPr>
          <w:rFonts w:asciiTheme="minorHAnsi" w:hAnsiTheme="minorHAnsi" w:cstheme="minorHAnsi"/>
        </w:rPr>
        <w:t xml:space="preserve">ego protokółem odbioru dostawy </w:t>
      </w:r>
      <w:r w:rsidRPr="002314A0">
        <w:rPr>
          <w:rFonts w:asciiTheme="minorHAnsi" w:hAnsiTheme="minorHAnsi" w:cstheme="minorHAnsi"/>
        </w:rPr>
        <w:t xml:space="preserve">w terminie </w:t>
      </w:r>
      <w:r w:rsidRPr="002314A0">
        <w:rPr>
          <w:rFonts w:asciiTheme="minorHAnsi" w:hAnsiTheme="minorHAnsi" w:cstheme="minorHAnsi"/>
          <w:b/>
        </w:rPr>
        <w:t>do 14 dni</w:t>
      </w:r>
      <w:r w:rsidRPr="002314A0">
        <w:rPr>
          <w:rFonts w:asciiTheme="minorHAnsi" w:hAnsiTheme="minorHAnsi" w:cstheme="minorHAnsi"/>
        </w:rPr>
        <w:t xml:space="preserve"> od daty odbioru prawidłowo wystawionej przez Wykonawcę </w:t>
      </w:r>
      <w:r w:rsidR="00F249DE" w:rsidRPr="002314A0">
        <w:rPr>
          <w:rFonts w:asciiTheme="minorHAnsi" w:hAnsiTheme="minorHAnsi" w:cstheme="minorHAnsi"/>
          <w:color w:val="000000" w:themeColor="text1"/>
        </w:rPr>
        <w:t xml:space="preserve">faktury </w:t>
      </w:r>
      <w:r w:rsidRPr="002314A0">
        <w:rPr>
          <w:rFonts w:asciiTheme="minorHAnsi" w:hAnsiTheme="minorHAnsi" w:cstheme="minorHAnsi"/>
          <w:color w:val="000000" w:themeColor="text1"/>
        </w:rPr>
        <w:t xml:space="preserve">VAT. </w:t>
      </w:r>
      <w:r w:rsidRPr="002314A0">
        <w:rPr>
          <w:rFonts w:asciiTheme="minorHAnsi" w:hAnsiTheme="minorHAnsi" w:cstheme="minorHAnsi"/>
        </w:rPr>
        <w:t xml:space="preserve">Wykonawca nie może żądać podwyższenia wynagrodzenia, chociażby w czasie zawarcia umowy nie można było przewidzieć rozmiaru lub kosztów dostawy. </w:t>
      </w:r>
      <w:r w:rsidR="00F249DE" w:rsidRPr="002314A0">
        <w:rPr>
          <w:rFonts w:asciiTheme="minorHAnsi" w:hAnsiTheme="minorHAnsi" w:cstheme="minorHAnsi"/>
        </w:rPr>
        <w:t xml:space="preserve">W ramach realizacji zamówienia </w:t>
      </w:r>
      <w:r w:rsidRPr="002314A0">
        <w:rPr>
          <w:rFonts w:asciiTheme="minorHAnsi" w:hAnsiTheme="minorHAnsi" w:cstheme="minorHAnsi"/>
        </w:rPr>
        <w:t>nie przewiduje się indeksacji ceny.</w:t>
      </w:r>
    </w:p>
    <w:p w14:paraId="2333166D" w14:textId="77777777" w:rsidR="00347672" w:rsidRPr="002314A0" w:rsidRDefault="00347672" w:rsidP="00A9370D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14:paraId="79F02BDC" w14:textId="77777777" w:rsidR="00347672" w:rsidRPr="002314A0" w:rsidRDefault="00AC55D0" w:rsidP="00A9370D">
      <w:pPr>
        <w:contextualSpacing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14.Termin związania ofertą upływa po 30 dniach licząc od terminu składania ofert.</w:t>
      </w:r>
    </w:p>
    <w:p w14:paraId="0DCF9614" w14:textId="77777777" w:rsidR="00347672" w:rsidRPr="002314A0" w:rsidRDefault="00347672" w:rsidP="00A9370D">
      <w:pPr>
        <w:contextualSpacing/>
        <w:rPr>
          <w:rFonts w:asciiTheme="minorHAnsi" w:hAnsiTheme="minorHAnsi" w:cstheme="minorHAnsi"/>
        </w:rPr>
      </w:pPr>
    </w:p>
    <w:p w14:paraId="6FBD3A2E" w14:textId="77777777" w:rsidR="00347672" w:rsidRPr="002314A0" w:rsidRDefault="00AC55D0" w:rsidP="00A9370D">
      <w:pPr>
        <w:contextualSpacing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Ofertę należy złożyć w formie papierowej lub elektronicznej na adres: </w:t>
      </w:r>
    </w:p>
    <w:p w14:paraId="496DEA66" w14:textId="77777777" w:rsidR="0080357F" w:rsidRPr="002314A0" w:rsidRDefault="0080357F" w:rsidP="00A9370D">
      <w:pPr>
        <w:contextualSpacing/>
        <w:rPr>
          <w:rFonts w:asciiTheme="minorHAnsi" w:hAnsiTheme="minorHAnsi" w:cstheme="minorHAnsi"/>
          <w:b/>
        </w:rPr>
      </w:pPr>
      <w:bookmarkStart w:id="1" w:name="_GoBack1"/>
      <w:bookmarkEnd w:id="1"/>
    </w:p>
    <w:p w14:paraId="18C63648" w14:textId="77777777" w:rsidR="0080357F" w:rsidRPr="002314A0" w:rsidRDefault="0080357F" w:rsidP="00A9370D">
      <w:pPr>
        <w:contextualSpacing/>
        <w:rPr>
          <w:rFonts w:asciiTheme="minorHAnsi" w:hAnsiTheme="minorHAnsi" w:cstheme="minorHAnsi"/>
          <w:b/>
        </w:rPr>
      </w:pPr>
      <w:r w:rsidRPr="002314A0">
        <w:rPr>
          <w:rFonts w:asciiTheme="minorHAnsi" w:hAnsiTheme="minorHAnsi" w:cstheme="minorHAnsi"/>
          <w:b/>
        </w:rPr>
        <w:t>NOVAPARK BPD Sp. z o. o., Wrzosowo 2, 72 – 400 Kamień Pomorski</w:t>
      </w:r>
    </w:p>
    <w:p w14:paraId="071D18DD" w14:textId="420A401F" w:rsidR="00347672" w:rsidRPr="002314A0" w:rsidRDefault="007B108E" w:rsidP="00A9370D">
      <w:pPr>
        <w:contextualSpacing/>
        <w:rPr>
          <w:rFonts w:asciiTheme="minorHAnsi" w:hAnsiTheme="minorHAnsi" w:cstheme="minorHAnsi"/>
        </w:rPr>
      </w:pPr>
      <w:hyperlink r:id="rId8" w:history="1">
        <w:r w:rsidR="00632965" w:rsidRPr="002314A0">
          <w:rPr>
            <w:rStyle w:val="Hipercze"/>
            <w:rFonts w:asciiTheme="minorHAnsi" w:hAnsiTheme="minorHAnsi" w:cstheme="minorHAnsi"/>
            <w:b/>
            <w:i/>
          </w:rPr>
          <w:t>bdb_2021@wp.pl</w:t>
        </w:r>
      </w:hyperlink>
    </w:p>
    <w:p w14:paraId="024F8C50" w14:textId="4BDE82A0" w:rsidR="0080357F" w:rsidRPr="002314A0" w:rsidRDefault="00AC55D0" w:rsidP="00D35B08">
      <w:pPr>
        <w:contextualSpacing/>
        <w:jc w:val="both"/>
        <w:rPr>
          <w:rFonts w:asciiTheme="minorHAnsi" w:hAnsiTheme="minorHAnsi" w:cstheme="minorHAnsi"/>
          <w:b/>
          <w:i/>
        </w:rPr>
      </w:pPr>
      <w:r w:rsidRPr="002314A0">
        <w:rPr>
          <w:rFonts w:asciiTheme="minorHAnsi" w:hAnsiTheme="minorHAnsi" w:cstheme="minorHAnsi"/>
          <w:b/>
          <w:bCs/>
          <w:color w:val="000000" w:themeColor="text1"/>
        </w:rPr>
        <w:br/>
      </w:r>
      <w:r w:rsidRPr="002314A0">
        <w:rPr>
          <w:rFonts w:asciiTheme="minorHAnsi" w:hAnsiTheme="minorHAnsi" w:cstheme="minorHAnsi"/>
        </w:rPr>
        <w:t xml:space="preserve">nie później niż do dnia </w:t>
      </w:r>
      <w:r w:rsidR="00107861" w:rsidRPr="002314A0">
        <w:rPr>
          <w:rFonts w:asciiTheme="minorHAnsi" w:hAnsiTheme="minorHAnsi" w:cstheme="minorHAnsi"/>
          <w:b/>
          <w:bCs/>
          <w:u w:val="single"/>
        </w:rPr>
        <w:t>05</w:t>
      </w:r>
      <w:r w:rsidR="00F249DE" w:rsidRPr="002314A0">
        <w:rPr>
          <w:rFonts w:asciiTheme="minorHAnsi" w:hAnsiTheme="minorHAnsi" w:cstheme="minorHAnsi"/>
          <w:b/>
          <w:bCs/>
          <w:u w:val="single"/>
        </w:rPr>
        <w:t>.</w:t>
      </w:r>
      <w:r w:rsidR="00D35B08">
        <w:rPr>
          <w:rFonts w:asciiTheme="minorHAnsi" w:hAnsiTheme="minorHAnsi" w:cstheme="minorHAnsi"/>
          <w:b/>
          <w:bCs/>
          <w:u w:val="single"/>
        </w:rPr>
        <w:t>11.</w:t>
      </w:r>
      <w:r w:rsidR="00F249DE" w:rsidRPr="002314A0">
        <w:rPr>
          <w:rFonts w:asciiTheme="minorHAnsi" w:hAnsiTheme="minorHAnsi" w:cstheme="minorHAnsi"/>
          <w:b/>
          <w:bCs/>
          <w:u w:val="single"/>
        </w:rPr>
        <w:t>202</w:t>
      </w:r>
      <w:r w:rsidR="00107861" w:rsidRPr="002314A0">
        <w:rPr>
          <w:rFonts w:asciiTheme="minorHAnsi" w:hAnsiTheme="minorHAnsi" w:cstheme="minorHAnsi"/>
          <w:b/>
          <w:bCs/>
          <w:u w:val="single"/>
        </w:rPr>
        <w:t>1</w:t>
      </w:r>
      <w:r w:rsidR="0080357F" w:rsidRPr="002314A0">
        <w:rPr>
          <w:rFonts w:asciiTheme="minorHAnsi" w:hAnsiTheme="minorHAnsi" w:cstheme="minorHAnsi"/>
          <w:b/>
          <w:bCs/>
          <w:u w:val="single"/>
        </w:rPr>
        <w:t xml:space="preserve"> r. </w:t>
      </w:r>
      <w:r w:rsidR="00D35B08">
        <w:rPr>
          <w:rFonts w:asciiTheme="minorHAnsi" w:hAnsiTheme="minorHAnsi" w:cstheme="minorHAnsi"/>
          <w:b/>
          <w:bCs/>
          <w:u w:val="single"/>
        </w:rPr>
        <w:t xml:space="preserve">(piątek) </w:t>
      </w:r>
      <w:r w:rsidR="0080357F" w:rsidRPr="002314A0">
        <w:rPr>
          <w:rFonts w:asciiTheme="minorHAnsi" w:hAnsiTheme="minorHAnsi" w:cstheme="minorHAnsi"/>
          <w:b/>
          <w:bCs/>
          <w:u w:val="single"/>
        </w:rPr>
        <w:t>godz. 15</w:t>
      </w:r>
      <w:r w:rsidRPr="002314A0">
        <w:rPr>
          <w:rFonts w:asciiTheme="minorHAnsi" w:hAnsiTheme="minorHAnsi" w:cstheme="minorHAnsi"/>
          <w:b/>
          <w:bCs/>
          <w:u w:val="single"/>
        </w:rPr>
        <w:t>.00.</w:t>
      </w:r>
      <w:r w:rsidRPr="002314A0">
        <w:rPr>
          <w:rFonts w:asciiTheme="minorHAnsi" w:hAnsiTheme="minorHAnsi" w:cstheme="minorHAnsi"/>
        </w:rPr>
        <w:t xml:space="preserve"> </w:t>
      </w:r>
      <w:r w:rsidRPr="002314A0">
        <w:rPr>
          <w:rFonts w:asciiTheme="minorHAnsi" w:hAnsiTheme="minorHAnsi" w:cstheme="minorHAnsi"/>
          <w:color w:val="000000" w:themeColor="text1"/>
        </w:rPr>
        <w:t xml:space="preserve">Informację o złożonych ofertach </w:t>
      </w:r>
      <w:r w:rsidRPr="002314A0">
        <w:rPr>
          <w:rFonts w:asciiTheme="minorHAnsi" w:hAnsiTheme="minorHAnsi" w:cstheme="minorHAnsi"/>
          <w:color w:val="000000" w:themeColor="text1"/>
        </w:rPr>
        <w:lastRenderedPageBreak/>
        <w:t>Zamawiający zamieści niezwłocznie na stronie ogłoszenia o zamówieniu na stronie:</w:t>
      </w:r>
      <w:r w:rsidR="0080357F" w:rsidRPr="002314A0">
        <w:rPr>
          <w:rFonts w:asciiTheme="minorHAnsi" w:hAnsiTheme="minorHAnsi" w:cstheme="minorHAnsi"/>
          <w:b/>
          <w:i/>
        </w:rPr>
        <w:t xml:space="preserve"> </w:t>
      </w:r>
      <w:r w:rsidR="0080357F" w:rsidRPr="002314A0">
        <w:rPr>
          <w:rFonts w:asciiTheme="minorHAnsi" w:hAnsiTheme="minorHAnsi" w:cstheme="minorHAnsi"/>
          <w:b/>
          <w:i/>
          <w:u w:val="single"/>
        </w:rPr>
        <w:t>http://www.baltyckiparkdinozaurow.pl/</w:t>
      </w:r>
    </w:p>
    <w:p w14:paraId="40C68B1D" w14:textId="77777777" w:rsidR="00347672" w:rsidRPr="002314A0" w:rsidRDefault="00347672" w:rsidP="00A9370D">
      <w:pPr>
        <w:pStyle w:val="Akapitzlist"/>
        <w:tabs>
          <w:tab w:val="left" w:pos="6096"/>
        </w:tabs>
        <w:jc w:val="both"/>
        <w:rPr>
          <w:rFonts w:asciiTheme="minorHAnsi" w:hAnsiTheme="minorHAnsi" w:cstheme="minorHAnsi"/>
        </w:rPr>
      </w:pPr>
    </w:p>
    <w:p w14:paraId="1BD3BE44" w14:textId="77777777" w:rsidR="00347672" w:rsidRPr="002314A0" w:rsidRDefault="00AC55D0" w:rsidP="00647C97">
      <w:pPr>
        <w:tabs>
          <w:tab w:val="left" w:pos="6096"/>
        </w:tabs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  <w:b/>
        </w:rPr>
        <w:t>Załączniki do</w:t>
      </w:r>
      <w:r w:rsidR="00647C97" w:rsidRPr="002314A0">
        <w:rPr>
          <w:rFonts w:asciiTheme="minorHAnsi" w:hAnsiTheme="minorHAnsi" w:cstheme="minorHAnsi"/>
          <w:b/>
        </w:rPr>
        <w:t xml:space="preserve"> zapytania ofertowego</w:t>
      </w:r>
      <w:r w:rsidRPr="002314A0">
        <w:rPr>
          <w:rFonts w:asciiTheme="minorHAnsi" w:hAnsiTheme="minorHAnsi" w:cstheme="minorHAnsi"/>
          <w:b/>
        </w:rPr>
        <w:t>:</w:t>
      </w:r>
    </w:p>
    <w:p w14:paraId="2537024F" w14:textId="77777777" w:rsidR="00347672" w:rsidRPr="002314A0" w:rsidRDefault="00AC55D0" w:rsidP="009672C2">
      <w:pPr>
        <w:tabs>
          <w:tab w:val="left" w:pos="6096"/>
        </w:tabs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1. Formularz ofertowy.</w:t>
      </w:r>
    </w:p>
    <w:p w14:paraId="4A604EBD" w14:textId="77777777" w:rsidR="00347672" w:rsidRPr="002314A0" w:rsidRDefault="00AC55D0" w:rsidP="009672C2">
      <w:pPr>
        <w:tabs>
          <w:tab w:val="left" w:pos="6096"/>
        </w:tabs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2. Projekt umowy.</w:t>
      </w:r>
    </w:p>
    <w:p w14:paraId="6BB991C8" w14:textId="77777777" w:rsidR="00347672" w:rsidRPr="002314A0" w:rsidRDefault="00634334" w:rsidP="009672C2">
      <w:pPr>
        <w:tabs>
          <w:tab w:val="left" w:pos="6096"/>
        </w:tabs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3</w:t>
      </w:r>
      <w:r w:rsidR="00AC55D0" w:rsidRPr="002314A0">
        <w:rPr>
          <w:rFonts w:asciiTheme="minorHAnsi" w:hAnsiTheme="minorHAnsi" w:cstheme="minorHAnsi"/>
        </w:rPr>
        <w:t>. Oświadczenie o braku powiązań osobowych lub kapitałowych</w:t>
      </w:r>
      <w:r w:rsidR="009672C2" w:rsidRPr="002314A0">
        <w:rPr>
          <w:rFonts w:asciiTheme="minorHAnsi" w:hAnsiTheme="minorHAnsi" w:cstheme="minorHAnsi"/>
        </w:rPr>
        <w:t>.</w:t>
      </w:r>
    </w:p>
    <w:p w14:paraId="491A9FCA" w14:textId="476F8D6D" w:rsidR="009672C2" w:rsidRPr="002314A0" w:rsidRDefault="00634334" w:rsidP="009672C2">
      <w:pPr>
        <w:tabs>
          <w:tab w:val="left" w:pos="6096"/>
        </w:tabs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4</w:t>
      </w:r>
      <w:r w:rsidR="009672C2" w:rsidRPr="002314A0">
        <w:rPr>
          <w:rFonts w:asciiTheme="minorHAnsi" w:hAnsiTheme="minorHAnsi" w:cstheme="minorHAnsi"/>
        </w:rPr>
        <w:t xml:space="preserve">. Oświadczenie o realizacji jednej dostawy modelu lub/i figury lub/i obiektu małej architektury </w:t>
      </w:r>
      <w:r w:rsidR="00D35B08">
        <w:rPr>
          <w:rFonts w:asciiTheme="minorHAnsi" w:hAnsiTheme="minorHAnsi" w:cstheme="minorHAnsi"/>
        </w:rPr>
        <w:br/>
      </w:r>
      <w:r w:rsidR="009672C2" w:rsidRPr="002314A0">
        <w:rPr>
          <w:rFonts w:asciiTheme="minorHAnsi" w:hAnsiTheme="minorHAnsi" w:cstheme="minorHAnsi"/>
        </w:rPr>
        <w:t>o wartości nie mniejszej niż 10 000 zł brutto.</w:t>
      </w:r>
    </w:p>
    <w:p w14:paraId="1D70E539" w14:textId="77777777" w:rsidR="00347672" w:rsidRPr="002314A0" w:rsidRDefault="00347672" w:rsidP="00A9370D">
      <w:pPr>
        <w:pStyle w:val="Akapitzlist"/>
        <w:tabs>
          <w:tab w:val="left" w:pos="6096"/>
        </w:tabs>
        <w:ind w:left="0"/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0F167136" w14:textId="77777777" w:rsidR="00347672" w:rsidRPr="002314A0" w:rsidRDefault="00AC55D0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eastAsia="Times New Roman" w:hAnsiTheme="minorHAnsi" w:cstheme="minorHAnsi"/>
          <w:b/>
        </w:rPr>
        <w:t>Uwagi:</w:t>
      </w:r>
    </w:p>
    <w:p w14:paraId="6B01CC41" w14:textId="77777777" w:rsidR="00347672" w:rsidRPr="002314A0" w:rsidRDefault="00347672" w:rsidP="00A9370D">
      <w:pPr>
        <w:contextualSpacing/>
        <w:jc w:val="both"/>
        <w:rPr>
          <w:rFonts w:asciiTheme="minorHAnsi" w:eastAsia="Times New Roman" w:hAnsiTheme="minorHAnsi" w:cstheme="minorHAnsi"/>
          <w:b/>
        </w:rPr>
      </w:pPr>
    </w:p>
    <w:p w14:paraId="3F05B6D3" w14:textId="43A89ED7" w:rsidR="00347672" w:rsidRPr="002314A0" w:rsidRDefault="00AC55D0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eastAsia="Times New Roman" w:hAnsiTheme="minorHAnsi" w:cstheme="minorHAnsi"/>
        </w:rPr>
        <w:t>Zgodnie z art., 70</w:t>
      </w:r>
      <w:r w:rsidRPr="002314A0">
        <w:rPr>
          <w:rFonts w:asciiTheme="minorHAnsi" w:eastAsia="Times New Roman" w:hAnsiTheme="minorHAnsi" w:cstheme="minorHAnsi"/>
          <w:vertAlign w:val="superscript"/>
        </w:rPr>
        <w:t>1</w:t>
      </w:r>
      <w:r w:rsidRPr="002314A0">
        <w:rPr>
          <w:rFonts w:asciiTheme="minorHAnsi" w:eastAsia="Times New Roman" w:hAnsiTheme="minorHAnsi" w:cstheme="minorHAnsi"/>
        </w:rPr>
        <w:t xml:space="preserve"> § 3 Kodeksu Cywilnego zastrzega się, że otrzymanie w wyniku niniejszego zapytania </w:t>
      </w:r>
      <w:r w:rsidRPr="00D35B08">
        <w:rPr>
          <w:rFonts w:asciiTheme="minorHAnsi" w:eastAsia="Times New Roman" w:hAnsiTheme="minorHAnsi" w:cstheme="minorHAnsi"/>
          <w:i/>
          <w:iCs/>
        </w:rPr>
        <w:t>„oferty cenowej”</w:t>
      </w:r>
      <w:r w:rsidRPr="002314A0">
        <w:rPr>
          <w:rFonts w:asciiTheme="minorHAnsi" w:eastAsia="Times New Roman" w:hAnsiTheme="minorHAnsi" w:cstheme="minorHAnsi"/>
        </w:rPr>
        <w:t xml:space="preserve"> nie jest równoznaczne ze złożeniem </w:t>
      </w:r>
      <w:r w:rsidR="0080357F" w:rsidRPr="002314A0">
        <w:rPr>
          <w:rFonts w:asciiTheme="minorHAnsi" w:eastAsia="Times New Roman" w:hAnsiTheme="minorHAnsi" w:cstheme="minorHAnsi"/>
        </w:rPr>
        <w:t xml:space="preserve">zamówienia przez Zamawiającego </w:t>
      </w:r>
      <w:r w:rsidRPr="002314A0">
        <w:rPr>
          <w:rFonts w:asciiTheme="minorHAnsi" w:eastAsia="Times New Roman" w:hAnsiTheme="minorHAnsi" w:cstheme="minorHAnsi"/>
        </w:rPr>
        <w:t xml:space="preserve">i nie łączy </w:t>
      </w:r>
      <w:r w:rsidR="00D35B08">
        <w:rPr>
          <w:rFonts w:asciiTheme="minorHAnsi" w:eastAsia="Times New Roman" w:hAnsiTheme="minorHAnsi" w:cstheme="minorHAnsi"/>
        </w:rPr>
        <w:br/>
      </w:r>
      <w:r w:rsidRPr="002314A0">
        <w:rPr>
          <w:rFonts w:asciiTheme="minorHAnsi" w:eastAsia="Times New Roman" w:hAnsiTheme="minorHAnsi" w:cstheme="minorHAnsi"/>
        </w:rPr>
        <w:t xml:space="preserve">się z koniecznością zawarcia przez niego umowy. </w:t>
      </w:r>
      <w:r w:rsidRPr="002314A0">
        <w:rPr>
          <w:rFonts w:asciiTheme="minorHAnsi" w:hAnsiTheme="minorHAnsi" w:cstheme="minorHAnsi"/>
          <w:lang w:eastAsia="pl-PL"/>
        </w:rPr>
        <w:t>Zamawiający zastrzega sobie prawo odwołania niniejszego postępowania lub unieważnienia bez podania</w:t>
      </w:r>
      <w:r w:rsidR="0080357F" w:rsidRPr="002314A0">
        <w:rPr>
          <w:rFonts w:asciiTheme="minorHAnsi" w:hAnsiTheme="minorHAnsi" w:cstheme="minorHAnsi"/>
          <w:lang w:eastAsia="pl-PL"/>
        </w:rPr>
        <w:t xml:space="preserve"> przyczyny. Z tytułu odwołania </w:t>
      </w:r>
      <w:r w:rsidR="00D35B08">
        <w:rPr>
          <w:rFonts w:asciiTheme="minorHAnsi" w:hAnsiTheme="minorHAnsi" w:cstheme="minorHAnsi"/>
          <w:lang w:eastAsia="pl-PL"/>
        </w:rPr>
        <w:br/>
      </w:r>
      <w:r w:rsidRPr="002314A0">
        <w:rPr>
          <w:rFonts w:asciiTheme="minorHAnsi" w:hAnsiTheme="minorHAnsi" w:cstheme="minorHAnsi"/>
          <w:lang w:eastAsia="pl-PL"/>
        </w:rPr>
        <w:t xml:space="preserve">lub unieważnienia postępowania uczestnikowi postępowania (Oferentowi) nie będą przysługiwać żadne roszczenia względem Zamawiającego, w tym roszczenie o zwrot kosztów złożenia oferty. Zamawiający zakończy postępowanie bez wyboru oferty, w przypadku, kiedy cena najkorzystniejszej oferty przekroczy środki jakie Zamawiający może przeznaczyć na realizację zadania. </w:t>
      </w:r>
    </w:p>
    <w:p w14:paraId="594394FE" w14:textId="77777777" w:rsidR="00347672" w:rsidRPr="002314A0" w:rsidRDefault="00347672" w:rsidP="00A9370D">
      <w:pPr>
        <w:contextualSpacing/>
        <w:jc w:val="both"/>
        <w:rPr>
          <w:rFonts w:asciiTheme="minorHAnsi" w:hAnsiTheme="minorHAnsi" w:cstheme="minorHAnsi"/>
          <w:lang w:eastAsia="pl-PL"/>
        </w:rPr>
      </w:pPr>
    </w:p>
    <w:p w14:paraId="10B7B409" w14:textId="29AD2A40" w:rsidR="00347672" w:rsidRPr="002314A0" w:rsidRDefault="00AC55D0" w:rsidP="005F1B8B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  <w:lang w:eastAsia="pl-PL"/>
        </w:rPr>
        <w:t>Oświadczam/y, iż klauzula informacyjna RODO będzie każdorazowo przekazywana osobom fizycznym, których dane osobowe zostaną ewentualnie prze</w:t>
      </w:r>
      <w:r w:rsidR="0080357F" w:rsidRPr="002314A0">
        <w:rPr>
          <w:rFonts w:asciiTheme="minorHAnsi" w:hAnsiTheme="minorHAnsi" w:cstheme="minorHAnsi"/>
          <w:lang w:eastAsia="pl-PL"/>
        </w:rPr>
        <w:t xml:space="preserve">kazane Zamawiającemu w związku </w:t>
      </w:r>
      <w:r w:rsidRPr="002314A0">
        <w:rPr>
          <w:rFonts w:asciiTheme="minorHAnsi" w:hAnsiTheme="minorHAnsi" w:cstheme="minorHAnsi"/>
          <w:lang w:eastAsia="pl-PL"/>
        </w:rPr>
        <w:t>z niniejszym postępowaniem. W przypadku wysłania oferty po upływie terminu składania ofert, oferty niekompletnej lub zawierającej błędy, oferta taka nie będzie rozpatrywana. W ramach postępowania wyklucza się możliwość udzielenia zamówienia podmiotom pow</w:t>
      </w:r>
      <w:r w:rsidR="0080357F" w:rsidRPr="002314A0">
        <w:rPr>
          <w:rFonts w:asciiTheme="minorHAnsi" w:hAnsiTheme="minorHAnsi" w:cstheme="minorHAnsi"/>
          <w:lang w:eastAsia="pl-PL"/>
        </w:rPr>
        <w:t xml:space="preserve">iązanym osobowo lub kapitałowo </w:t>
      </w:r>
      <w:r w:rsidR="00D35B08">
        <w:rPr>
          <w:rFonts w:asciiTheme="minorHAnsi" w:hAnsiTheme="minorHAnsi" w:cstheme="minorHAnsi"/>
          <w:lang w:eastAsia="pl-PL"/>
        </w:rPr>
        <w:br/>
      </w:r>
      <w:r w:rsidRPr="002314A0">
        <w:rPr>
          <w:rFonts w:asciiTheme="minorHAnsi" w:hAnsiTheme="minorHAnsi" w:cstheme="minorHAnsi"/>
          <w:lang w:eastAsia="pl-PL"/>
        </w:rPr>
        <w:t>z zamawiającym.</w:t>
      </w:r>
      <w:r w:rsidRPr="002314A0">
        <w:rPr>
          <w:rFonts w:asciiTheme="minorHAnsi" w:hAnsiTheme="minorHAnsi" w:cstheme="minorHAnsi"/>
        </w:rPr>
        <w:br w:type="page"/>
      </w:r>
    </w:p>
    <w:p w14:paraId="11F55802" w14:textId="77777777" w:rsidR="00347672" w:rsidRPr="002314A0" w:rsidRDefault="00AC55D0" w:rsidP="00A9370D">
      <w:pPr>
        <w:contextualSpacing/>
        <w:jc w:val="center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  <w:b/>
        </w:rPr>
        <w:lastRenderedPageBreak/>
        <w:t>KLAUZULA INFORMACYJNA ADMINISTRATORA DANYCH RODO</w:t>
      </w:r>
    </w:p>
    <w:p w14:paraId="0C3E0A30" w14:textId="77777777" w:rsidR="00347672" w:rsidRPr="002314A0" w:rsidRDefault="00347672" w:rsidP="00A9370D">
      <w:pPr>
        <w:contextualSpacing/>
        <w:jc w:val="center"/>
        <w:rPr>
          <w:rFonts w:asciiTheme="minorHAnsi" w:hAnsiTheme="minorHAnsi" w:cstheme="minorHAnsi"/>
          <w:b/>
        </w:rPr>
      </w:pPr>
    </w:p>
    <w:p w14:paraId="43199586" w14:textId="2F5E9057" w:rsidR="00347672" w:rsidRPr="002314A0" w:rsidRDefault="00AC55D0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W związku z wymaganiami Rozporządzenia Parlamentu Europejskiego i Rady (UE) 2016/679 z dnia </w:t>
      </w:r>
      <w:r w:rsidR="00D35B08">
        <w:rPr>
          <w:rFonts w:asciiTheme="minorHAnsi" w:hAnsiTheme="minorHAnsi" w:cstheme="minorHAnsi"/>
        </w:rPr>
        <w:br/>
      </w:r>
      <w:r w:rsidRPr="002314A0">
        <w:rPr>
          <w:rFonts w:asciiTheme="minorHAnsi" w:hAnsiTheme="minorHAnsi" w:cstheme="minorHAnsi"/>
        </w:rPr>
        <w:t xml:space="preserve">27 kwietnia 2016 r. w sprawie ochrony osób fizycznych w związku z przetwarzaniem danych osobowych </w:t>
      </w:r>
      <w:r w:rsidR="00D35B08">
        <w:rPr>
          <w:rFonts w:asciiTheme="minorHAnsi" w:hAnsiTheme="minorHAnsi" w:cstheme="minorHAnsi"/>
        </w:rPr>
        <w:br/>
      </w:r>
      <w:r w:rsidRPr="002314A0">
        <w:rPr>
          <w:rFonts w:asciiTheme="minorHAnsi" w:hAnsiTheme="minorHAnsi" w:cstheme="minorHAnsi"/>
        </w:rPr>
        <w:t>i w sprawie swobodnego przepływu takich danych oraz uchylenia dyrektywy 95/46/WE (ogólne rozporządzenie o ochronie danych), Dz. Urz</w:t>
      </w:r>
      <w:r w:rsidR="0080357F" w:rsidRPr="002314A0">
        <w:rPr>
          <w:rFonts w:asciiTheme="minorHAnsi" w:hAnsiTheme="minorHAnsi" w:cstheme="minorHAnsi"/>
        </w:rPr>
        <w:t xml:space="preserve">. UE L 119/1 z 04.05.2016 roku </w:t>
      </w:r>
      <w:r w:rsidRPr="002314A0">
        <w:rPr>
          <w:rFonts w:asciiTheme="minorHAnsi" w:hAnsiTheme="minorHAnsi" w:cstheme="minorHAnsi"/>
        </w:rPr>
        <w:t xml:space="preserve">(Art. 13) </w:t>
      </w:r>
      <w:r w:rsidR="0080357F" w:rsidRPr="002314A0">
        <w:rPr>
          <w:rFonts w:asciiTheme="minorHAnsi" w:hAnsiTheme="minorHAnsi" w:cstheme="minorHAnsi"/>
          <w:b/>
        </w:rPr>
        <w:t xml:space="preserve">NOVAPARK </w:t>
      </w:r>
      <w:r w:rsidR="00D35B08">
        <w:rPr>
          <w:rFonts w:asciiTheme="minorHAnsi" w:hAnsiTheme="minorHAnsi" w:cstheme="minorHAnsi"/>
          <w:b/>
        </w:rPr>
        <w:br/>
      </w:r>
      <w:r w:rsidR="0080357F" w:rsidRPr="002314A0">
        <w:rPr>
          <w:rFonts w:asciiTheme="minorHAnsi" w:hAnsiTheme="minorHAnsi" w:cstheme="minorHAnsi"/>
          <w:b/>
        </w:rPr>
        <w:t xml:space="preserve">BPD Sp. z o. o. </w:t>
      </w:r>
      <w:r w:rsidRPr="002314A0">
        <w:rPr>
          <w:rFonts w:asciiTheme="minorHAnsi" w:hAnsiTheme="minorHAnsi" w:cstheme="minorHAnsi"/>
        </w:rPr>
        <w:t>informuje, że:</w:t>
      </w:r>
    </w:p>
    <w:p w14:paraId="478A1776" w14:textId="59D41BB1" w:rsidR="0080357F" w:rsidRPr="002314A0" w:rsidRDefault="00AC55D0" w:rsidP="00A9370D">
      <w:pPr>
        <w:contextualSpacing/>
        <w:rPr>
          <w:rFonts w:asciiTheme="minorHAnsi" w:hAnsiTheme="minorHAnsi" w:cstheme="minorHAnsi"/>
          <w:b/>
        </w:rPr>
      </w:pPr>
      <w:r w:rsidRPr="002314A0">
        <w:rPr>
          <w:rFonts w:asciiTheme="minorHAnsi" w:hAnsiTheme="minorHAnsi" w:cstheme="minorHAnsi"/>
        </w:rPr>
        <w:t xml:space="preserve">1.Administratorem Państwa danych osobowych jest </w:t>
      </w:r>
      <w:r w:rsidR="0080357F" w:rsidRPr="002314A0">
        <w:rPr>
          <w:rFonts w:asciiTheme="minorHAnsi" w:hAnsiTheme="minorHAnsi" w:cstheme="minorHAnsi"/>
          <w:b/>
        </w:rPr>
        <w:t xml:space="preserve">NOVAPARK BPD Sp. z o. o. ,Wrzosowo 2, </w:t>
      </w:r>
      <w:r w:rsidR="00D35B08">
        <w:rPr>
          <w:rFonts w:asciiTheme="minorHAnsi" w:hAnsiTheme="minorHAnsi" w:cstheme="minorHAnsi"/>
          <w:b/>
        </w:rPr>
        <w:br/>
      </w:r>
      <w:r w:rsidR="0080357F" w:rsidRPr="002314A0">
        <w:rPr>
          <w:rFonts w:asciiTheme="minorHAnsi" w:hAnsiTheme="minorHAnsi" w:cstheme="minorHAnsi"/>
          <w:b/>
        </w:rPr>
        <w:t>72 – 400 Kamień Pomorski.</w:t>
      </w:r>
    </w:p>
    <w:p w14:paraId="17B2E548" w14:textId="77777777" w:rsidR="00347672" w:rsidRPr="002314A0" w:rsidRDefault="00AC55D0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2.Dane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4512C5B6" w14:textId="795A7CCB" w:rsidR="00347672" w:rsidRPr="002314A0" w:rsidRDefault="00AC55D0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3.Celem zbierania i przetwarzania danych jest 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14:paraId="7C37A6B0" w14:textId="77777777" w:rsidR="00347672" w:rsidRPr="002314A0" w:rsidRDefault="00AC55D0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4.Podanie danych jest dobrowolne, lecz niezbędne do realizacji celu. </w:t>
      </w:r>
    </w:p>
    <w:p w14:paraId="7E02AA64" w14:textId="04E0BD7F" w:rsidR="00347672" w:rsidRPr="002314A0" w:rsidRDefault="00AC55D0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5.Przysługuje Państwu prawo dostępu do treści danych or</w:t>
      </w:r>
      <w:r w:rsidR="0080357F" w:rsidRPr="002314A0">
        <w:rPr>
          <w:rFonts w:asciiTheme="minorHAnsi" w:hAnsiTheme="minorHAnsi" w:cstheme="minorHAnsi"/>
        </w:rPr>
        <w:t xml:space="preserve">az ich sprostowania, usunięcia </w:t>
      </w:r>
      <w:r w:rsidR="00D35B08">
        <w:rPr>
          <w:rFonts w:asciiTheme="minorHAnsi" w:hAnsiTheme="minorHAnsi" w:cstheme="minorHAnsi"/>
        </w:rPr>
        <w:br/>
      </w:r>
      <w:r w:rsidRPr="002314A0">
        <w:rPr>
          <w:rFonts w:asciiTheme="minorHAnsi" w:hAnsiTheme="minorHAnsi" w:cstheme="minorHAnsi"/>
        </w:rPr>
        <w:t>lub ograniczenia przetwarzania, a także prawo sprzeciwu wobec przetwarzania, zażądanie zaprzestania przetwarzania i przenoszenia danych.</w:t>
      </w:r>
    </w:p>
    <w:p w14:paraId="474FB34B" w14:textId="7313A9E6" w:rsidR="00347672" w:rsidRPr="002314A0" w:rsidRDefault="00AC55D0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6.W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</w:t>
      </w:r>
      <w:r w:rsidR="0080357F" w:rsidRPr="002314A0">
        <w:rPr>
          <w:rFonts w:asciiTheme="minorHAnsi" w:hAnsiTheme="minorHAnsi" w:cstheme="minorHAnsi"/>
        </w:rPr>
        <w:t xml:space="preserve">ej. Cofnięcie zgody nie wpływa </w:t>
      </w:r>
      <w:r w:rsidR="00D35B08">
        <w:rPr>
          <w:rFonts w:asciiTheme="minorHAnsi" w:hAnsiTheme="minorHAnsi" w:cstheme="minorHAnsi"/>
        </w:rPr>
        <w:br/>
      </w:r>
      <w:r w:rsidRPr="002314A0">
        <w:rPr>
          <w:rFonts w:asciiTheme="minorHAnsi" w:hAnsiTheme="minorHAnsi" w:cstheme="minorHAnsi"/>
        </w:rPr>
        <w:t>na zgodność z prawem przetwarzania, którego dokonano na podsta</w:t>
      </w:r>
      <w:r w:rsidR="0080357F" w:rsidRPr="002314A0">
        <w:rPr>
          <w:rFonts w:asciiTheme="minorHAnsi" w:hAnsiTheme="minorHAnsi" w:cstheme="minorHAnsi"/>
        </w:rPr>
        <w:t>wie zgody przed jej cofnięciem</w:t>
      </w:r>
      <w:r w:rsidR="00D35B08">
        <w:rPr>
          <w:rFonts w:asciiTheme="minorHAnsi" w:hAnsiTheme="minorHAnsi" w:cstheme="minorHAnsi"/>
        </w:rPr>
        <w:br/>
      </w:r>
      <w:r w:rsidRPr="002314A0">
        <w:rPr>
          <w:rFonts w:asciiTheme="minorHAnsi" w:hAnsiTheme="minorHAnsi" w:cstheme="minorHAnsi"/>
        </w:rPr>
        <w:t xml:space="preserve">i nie dotyczy danych osobowych niezbędnych do realizacji celów, o których mowa w pkt. 3. </w:t>
      </w:r>
    </w:p>
    <w:p w14:paraId="579E0C8D" w14:textId="77777777" w:rsidR="00347672" w:rsidRPr="002314A0" w:rsidRDefault="00AC55D0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7.Przysługuje Państwu prawo do wniesienia skargi do organu nadzorczego tj. do Prezesa Urzędu Ochrony Danych Osobowych.</w:t>
      </w:r>
    </w:p>
    <w:p w14:paraId="655461ED" w14:textId="77777777" w:rsidR="00347672" w:rsidRPr="002314A0" w:rsidRDefault="00AC55D0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8.Udostępnione dane osobowe nie będą przekazywane innym odbiorcom danych osobowych, chyba </w:t>
      </w:r>
      <w:r w:rsidR="0080357F" w:rsidRPr="002314A0">
        <w:rPr>
          <w:rFonts w:asciiTheme="minorHAnsi" w:hAnsiTheme="minorHAnsi" w:cstheme="minorHAnsi"/>
        </w:rPr>
        <w:br/>
      </w:r>
      <w:r w:rsidRPr="002314A0">
        <w:rPr>
          <w:rFonts w:asciiTheme="minorHAnsi" w:hAnsiTheme="minorHAnsi" w:cstheme="minorHAnsi"/>
        </w:rPr>
        <w:t>że wymagać tego będą przepisy prawa lub wyrazicie Państwo na to zgodę.</w:t>
      </w:r>
    </w:p>
    <w:p w14:paraId="713D9FBB" w14:textId="5469CF1E" w:rsidR="00347672" w:rsidRPr="002314A0" w:rsidRDefault="00AC55D0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9.Dane udostępnione przez Panią/Pana nie będą podlegały zautomatyzowanemu podejmowaniu decyzji lub profilowaniu.</w:t>
      </w:r>
    </w:p>
    <w:p w14:paraId="6425B295" w14:textId="77777777" w:rsidR="00347672" w:rsidRPr="002314A0" w:rsidRDefault="00AC55D0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10.Państwa dane osobowe nie będą przekazywane do krajów trzecich bez uprzedniego pobrania stosownej zgody w tym zakresie.</w:t>
      </w:r>
    </w:p>
    <w:p w14:paraId="1540DC77" w14:textId="77777777" w:rsidR="00347672" w:rsidRPr="002314A0" w:rsidRDefault="00AC55D0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11.Dane osobowe będą przechowywane przez okres niezbędny do:</w:t>
      </w:r>
    </w:p>
    <w:p w14:paraId="74568F01" w14:textId="7A3BA7C2" w:rsidR="00347672" w:rsidRPr="002314A0" w:rsidRDefault="00AC55D0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a) zakończenia ewentualnych kontroli poprawności przeprowadzenia przez Administratora postępowania a wybór najkorzystniejszej oferty lub, </w:t>
      </w:r>
    </w:p>
    <w:p w14:paraId="37B90809" w14:textId="77777777" w:rsidR="00347672" w:rsidRPr="002314A0" w:rsidRDefault="00AC55D0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 xml:space="preserve">b) wykonania wzajemnych zobowiązań, lub </w:t>
      </w:r>
    </w:p>
    <w:p w14:paraId="5075FFAF" w14:textId="77777777" w:rsidR="00347672" w:rsidRPr="002314A0" w:rsidRDefault="00AC55D0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c) czasu przedawnienia lub</w:t>
      </w:r>
    </w:p>
    <w:p w14:paraId="59DEC22D" w14:textId="77777777" w:rsidR="00347672" w:rsidRPr="002314A0" w:rsidRDefault="00AC55D0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d) zabezpieczenia ewentualnych roszczeń lub</w:t>
      </w:r>
    </w:p>
    <w:p w14:paraId="51CC1DE0" w14:textId="77777777" w:rsidR="00347672" w:rsidRPr="002314A0" w:rsidRDefault="00AC55D0" w:rsidP="00A9370D">
      <w:pPr>
        <w:contextualSpacing/>
        <w:jc w:val="both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e) zgodnie z obowiązującymi przepisami prawa</w:t>
      </w:r>
    </w:p>
    <w:p w14:paraId="1F94D0D9" w14:textId="5D9FB2F6" w:rsidR="00347672" w:rsidRPr="002314A0" w:rsidRDefault="00AC55D0" w:rsidP="00D35B08">
      <w:pPr>
        <w:contextualSpacing/>
        <w:jc w:val="right"/>
        <w:rPr>
          <w:rFonts w:asciiTheme="minorHAnsi" w:hAnsiTheme="minorHAnsi" w:cstheme="minorHAnsi"/>
        </w:rPr>
      </w:pPr>
      <w:r w:rsidRPr="002314A0">
        <w:rPr>
          <w:rFonts w:asciiTheme="minorHAnsi" w:hAnsiTheme="minorHAnsi" w:cstheme="minorHAnsi"/>
        </w:rPr>
        <w:t>................... , dnia …………….. ..............................................................</w:t>
      </w:r>
    </w:p>
    <w:p w14:paraId="2B1CE72E" w14:textId="77777777" w:rsidR="00347672" w:rsidRPr="00D35B08" w:rsidRDefault="00AC55D0" w:rsidP="00A9370D">
      <w:pPr>
        <w:tabs>
          <w:tab w:val="left" w:pos="6096"/>
        </w:tabs>
        <w:contextualSpacing/>
        <w:jc w:val="right"/>
        <w:rPr>
          <w:rFonts w:asciiTheme="minorHAnsi" w:hAnsiTheme="minorHAnsi" w:cstheme="minorHAnsi"/>
          <w:sz w:val="16"/>
          <w:szCs w:val="16"/>
        </w:rPr>
      </w:pPr>
      <w:r w:rsidRPr="00D35B08">
        <w:rPr>
          <w:rFonts w:asciiTheme="minorHAnsi" w:hAnsiTheme="minorHAnsi" w:cstheme="minorHAnsi"/>
          <w:i/>
          <w:iCs/>
          <w:sz w:val="16"/>
          <w:szCs w:val="16"/>
        </w:rPr>
        <w:t>(podpis osoby upoważnionej do reprezentacji)</w:t>
      </w:r>
    </w:p>
    <w:sectPr w:rsidR="00347672" w:rsidRPr="00D35B08" w:rsidSect="0034767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95579" w14:textId="77777777" w:rsidR="007B108E" w:rsidRDefault="007B108E" w:rsidP="00347672">
      <w:r>
        <w:separator/>
      </w:r>
    </w:p>
  </w:endnote>
  <w:endnote w:type="continuationSeparator" w:id="0">
    <w:p w14:paraId="03B054F5" w14:textId="77777777" w:rsidR="007B108E" w:rsidRDefault="007B108E" w:rsidP="0034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EBAF" w14:textId="77777777" w:rsidR="00347672" w:rsidRDefault="003A5073">
    <w:pPr>
      <w:pStyle w:val="Stopka1"/>
    </w:pPr>
    <w:r>
      <w:fldChar w:fldCharType="begin"/>
    </w:r>
    <w:r w:rsidR="00AC55D0">
      <w:instrText>PAGE</w:instrText>
    </w:r>
    <w:r>
      <w:fldChar w:fldCharType="separate"/>
    </w:r>
    <w:r w:rsidR="00634334">
      <w:rPr>
        <w:noProof/>
      </w:rPr>
      <w:t>5</w:t>
    </w:r>
    <w:r>
      <w:fldChar w:fldCharType="end"/>
    </w:r>
    <w:r w:rsidR="00AC55D0">
      <w:t xml:space="preserve">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DBDD" w14:textId="77777777" w:rsidR="00347672" w:rsidRDefault="003A5073">
    <w:pPr>
      <w:pStyle w:val="Stopka1"/>
    </w:pPr>
    <w:r>
      <w:fldChar w:fldCharType="begin"/>
    </w:r>
    <w:r w:rsidR="00AC55D0">
      <w:instrText>PAGE</w:instrText>
    </w:r>
    <w:r>
      <w:fldChar w:fldCharType="separate"/>
    </w:r>
    <w:r w:rsidR="0063433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2D4EE" w14:textId="77777777" w:rsidR="007B108E" w:rsidRDefault="007B108E" w:rsidP="00347672">
      <w:r>
        <w:separator/>
      </w:r>
    </w:p>
  </w:footnote>
  <w:footnote w:type="continuationSeparator" w:id="0">
    <w:p w14:paraId="4082686E" w14:textId="77777777" w:rsidR="007B108E" w:rsidRDefault="007B108E" w:rsidP="00347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1F1E" w14:textId="77777777" w:rsidR="00347672" w:rsidRDefault="00AC55D0" w:rsidP="008C0B7B">
    <w:pPr>
      <w:tabs>
        <w:tab w:val="left" w:pos="3832"/>
        <w:tab w:val="center" w:pos="4536"/>
        <w:tab w:val="right" w:pos="9072"/>
      </w:tabs>
    </w:pPr>
    <w:r>
      <w:t xml:space="preserve">                                                                </w:t>
    </w:r>
    <w:r w:rsidR="008C0B7B" w:rsidRPr="008C0B7B">
      <w:rPr>
        <w:noProof/>
        <w:sz w:val="20"/>
        <w:szCs w:val="20"/>
        <w:lang w:eastAsia="pl-PL"/>
      </w:rPr>
      <w:drawing>
        <wp:anchor distT="0" distB="0" distL="0" distR="0" simplePos="0" relativeHeight="251661312" behindDoc="1" locked="0" layoutInCell="1" allowOverlap="1" wp14:anchorId="11531443" wp14:editId="3B3D1154">
          <wp:simplePos x="0" y="0"/>
          <wp:positionH relativeFrom="column">
            <wp:align>center</wp:align>
          </wp:positionH>
          <wp:positionV relativeFrom="paragraph">
            <wp:posOffset>265496</wp:posOffset>
          </wp:positionV>
          <wp:extent cx="6095147" cy="1050878"/>
          <wp:effectExtent l="19050" t="0" r="0" b="0"/>
          <wp:wrapSquare wrapText="largest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3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/>
        <w:sz w:val="18"/>
        <w:szCs w:val="18"/>
        <w:lang w:eastAsia="pl-PL"/>
      </w:rPr>
      <w:t xml:space="preserve">                                                     </w:t>
    </w:r>
    <w:r>
      <w:rPr>
        <w:rFonts w:eastAsia="Times New Roman"/>
        <w:sz w:val="24"/>
        <w:szCs w:val="24"/>
        <w:lang w:eastAsia="pl-PL"/>
      </w:rPr>
      <w:t xml:space="preserve">        </w:t>
    </w:r>
    <w:bookmarkStart w:id="2" w:name="_Hlk502310933"/>
    <w:r>
      <w:rPr>
        <w:rFonts w:eastAsia="Times New Roman"/>
        <w:sz w:val="24"/>
        <w:szCs w:val="24"/>
        <w:lang w:eastAsia="pl-PL"/>
      </w:rPr>
      <w:t xml:space="preserve">     </w:t>
    </w:r>
    <w:bookmarkEnd w:id="2"/>
    <w:r>
      <w:rPr>
        <w:rFonts w:eastAsia="Times New Roman"/>
        <w:sz w:val="24"/>
        <w:szCs w:val="24"/>
        <w:lang w:eastAsia="pl-PL"/>
      </w:rPr>
      <w:t xml:space="preserve">   </w:t>
    </w:r>
  </w:p>
  <w:p w14:paraId="5C1FAEC5" w14:textId="77777777" w:rsidR="00347672" w:rsidRDefault="00347672">
    <w:pPr>
      <w:pStyle w:val="Nagwek1"/>
      <w:jc w:val="center"/>
      <w:rPr>
        <w:rFonts w:eastAsia="Times New Roman"/>
        <w:sz w:val="24"/>
        <w:szCs w:val="24"/>
        <w:lang w:eastAsia="pl-PL"/>
      </w:rPr>
    </w:pPr>
  </w:p>
  <w:p w14:paraId="4680928F" w14:textId="77777777" w:rsidR="00347672" w:rsidRDefault="00347672">
    <w:pPr>
      <w:pStyle w:val="Nagwek1"/>
      <w:jc w:val="center"/>
      <w:rPr>
        <w:rFonts w:eastAsia="Times New Roman"/>
        <w:sz w:val="24"/>
        <w:szCs w:val="24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B2896" w14:textId="77777777" w:rsidR="00347672" w:rsidRDefault="000161BF">
    <w:pPr>
      <w:pStyle w:val="Nagwek1"/>
      <w:tabs>
        <w:tab w:val="clear" w:pos="4536"/>
        <w:tab w:val="clear" w:pos="9072"/>
        <w:tab w:val="left" w:pos="3832"/>
      </w:tabs>
      <w:rPr>
        <w:sz w:val="12"/>
        <w:szCs w:val="12"/>
      </w:rPr>
    </w:pPr>
    <w:r w:rsidRPr="000161BF">
      <w:rPr>
        <w:noProof/>
        <w:sz w:val="12"/>
        <w:szCs w:val="12"/>
        <w:lang w:eastAsia="pl-PL"/>
      </w:rPr>
      <w:drawing>
        <wp:anchor distT="0" distB="0" distL="0" distR="0" simplePos="0" relativeHeight="251659264" behindDoc="1" locked="0" layoutInCell="1" allowOverlap="1" wp14:anchorId="30CE85D4" wp14:editId="7DF0E656">
          <wp:simplePos x="0" y="0"/>
          <wp:positionH relativeFrom="column">
            <wp:align>center</wp:align>
          </wp:positionH>
          <wp:positionV relativeFrom="paragraph">
            <wp:posOffset>275039</wp:posOffset>
          </wp:positionV>
          <wp:extent cx="6097078" cy="1052423"/>
          <wp:effectExtent l="19050" t="0" r="0" b="0"/>
          <wp:wrapSquare wrapText="largest"/>
          <wp:docPr id="3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3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55D0">
      <w:rPr>
        <w:sz w:val="12"/>
        <w:szCs w:val="12"/>
      </w:rPr>
      <w:t xml:space="preserve">                                                              </w:t>
    </w:r>
  </w:p>
  <w:p w14:paraId="45A0B7D7" w14:textId="77777777" w:rsidR="00347672" w:rsidRDefault="00347672">
    <w:pPr>
      <w:pStyle w:val="Nagwek1"/>
      <w:tabs>
        <w:tab w:val="clear" w:pos="4536"/>
        <w:tab w:val="clear" w:pos="9072"/>
        <w:tab w:val="left" w:pos="3832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836E0"/>
    <w:multiLevelType w:val="multilevel"/>
    <w:tmpl w:val="DDA6D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72"/>
    <w:rsid w:val="000161BF"/>
    <w:rsid w:val="00034FD7"/>
    <w:rsid w:val="00075CC4"/>
    <w:rsid w:val="000C38D8"/>
    <w:rsid w:val="001050FB"/>
    <w:rsid w:val="00107861"/>
    <w:rsid w:val="001364FB"/>
    <w:rsid w:val="00137EFF"/>
    <w:rsid w:val="0014670C"/>
    <w:rsid w:val="00176EE9"/>
    <w:rsid w:val="00192713"/>
    <w:rsid w:val="00194232"/>
    <w:rsid w:val="002314A0"/>
    <w:rsid w:val="0025595A"/>
    <w:rsid w:val="0026310E"/>
    <w:rsid w:val="002A2A8F"/>
    <w:rsid w:val="002B34FB"/>
    <w:rsid w:val="003176D4"/>
    <w:rsid w:val="00347672"/>
    <w:rsid w:val="003522B2"/>
    <w:rsid w:val="00375F91"/>
    <w:rsid w:val="003A5073"/>
    <w:rsid w:val="003F3869"/>
    <w:rsid w:val="00412EA6"/>
    <w:rsid w:val="00447640"/>
    <w:rsid w:val="00462B02"/>
    <w:rsid w:val="00473A25"/>
    <w:rsid w:val="00485B10"/>
    <w:rsid w:val="004A757D"/>
    <w:rsid w:val="004B2C14"/>
    <w:rsid w:val="005302D2"/>
    <w:rsid w:val="00591D8C"/>
    <w:rsid w:val="005C5C99"/>
    <w:rsid w:val="005F1B8B"/>
    <w:rsid w:val="005F2D3F"/>
    <w:rsid w:val="006112DF"/>
    <w:rsid w:val="00611560"/>
    <w:rsid w:val="00632661"/>
    <w:rsid w:val="00632965"/>
    <w:rsid w:val="00634334"/>
    <w:rsid w:val="00647C97"/>
    <w:rsid w:val="00686678"/>
    <w:rsid w:val="006A783A"/>
    <w:rsid w:val="006C3F90"/>
    <w:rsid w:val="006F42DD"/>
    <w:rsid w:val="006F442D"/>
    <w:rsid w:val="00730675"/>
    <w:rsid w:val="00754136"/>
    <w:rsid w:val="007B108E"/>
    <w:rsid w:val="007B2D9F"/>
    <w:rsid w:val="007C535C"/>
    <w:rsid w:val="007F1BE7"/>
    <w:rsid w:val="0080357F"/>
    <w:rsid w:val="0084092E"/>
    <w:rsid w:val="00856289"/>
    <w:rsid w:val="00861FF1"/>
    <w:rsid w:val="008929C2"/>
    <w:rsid w:val="008C0B7B"/>
    <w:rsid w:val="00926D9B"/>
    <w:rsid w:val="009672C2"/>
    <w:rsid w:val="009845BE"/>
    <w:rsid w:val="009C2A70"/>
    <w:rsid w:val="009C3C84"/>
    <w:rsid w:val="009C47A3"/>
    <w:rsid w:val="00A006FB"/>
    <w:rsid w:val="00A131C7"/>
    <w:rsid w:val="00A16689"/>
    <w:rsid w:val="00A37526"/>
    <w:rsid w:val="00A76920"/>
    <w:rsid w:val="00A80701"/>
    <w:rsid w:val="00A82C12"/>
    <w:rsid w:val="00A9370D"/>
    <w:rsid w:val="00AC1144"/>
    <w:rsid w:val="00AC55D0"/>
    <w:rsid w:val="00AD5B63"/>
    <w:rsid w:val="00AE18AF"/>
    <w:rsid w:val="00B11236"/>
    <w:rsid w:val="00B31ED2"/>
    <w:rsid w:val="00B818C2"/>
    <w:rsid w:val="00B879A9"/>
    <w:rsid w:val="00BB6D31"/>
    <w:rsid w:val="00C028CF"/>
    <w:rsid w:val="00C07EF1"/>
    <w:rsid w:val="00C7196E"/>
    <w:rsid w:val="00C805BF"/>
    <w:rsid w:val="00CB2317"/>
    <w:rsid w:val="00CC541E"/>
    <w:rsid w:val="00CE6E6C"/>
    <w:rsid w:val="00D354F9"/>
    <w:rsid w:val="00D35B08"/>
    <w:rsid w:val="00D5600B"/>
    <w:rsid w:val="00DD2CCF"/>
    <w:rsid w:val="00DE2B9F"/>
    <w:rsid w:val="00E032ED"/>
    <w:rsid w:val="00E154EE"/>
    <w:rsid w:val="00E53A95"/>
    <w:rsid w:val="00E56FE9"/>
    <w:rsid w:val="00E96269"/>
    <w:rsid w:val="00EE6E39"/>
    <w:rsid w:val="00F05437"/>
    <w:rsid w:val="00F249DE"/>
    <w:rsid w:val="00F44745"/>
    <w:rsid w:val="00FC248D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06C9"/>
  <w15:docId w15:val="{28275306-0A68-450D-93DF-3AC0D84D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D5F"/>
    <w:rPr>
      <w:rFonts w:eastAsia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0D1E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sid w:val="0031582B"/>
  </w:style>
  <w:style w:type="character" w:customStyle="1" w:styleId="StopkaZnak">
    <w:name w:val="Stopka Znak"/>
    <w:basedOn w:val="Domylnaczcionkaakapitu"/>
    <w:link w:val="Stopka1"/>
    <w:uiPriority w:val="99"/>
    <w:qFormat/>
    <w:rsid w:val="0031582B"/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B9475D"/>
    <w:rPr>
      <w:sz w:val="20"/>
      <w:szCs w:val="20"/>
    </w:rPr>
  </w:style>
  <w:style w:type="character" w:customStyle="1" w:styleId="Zakotwiczenieprzypisukocowego">
    <w:name w:val="Zakotwiczenie przypisu końcowego"/>
    <w:rsid w:val="00AC12BF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9475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5D6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5D6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00940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A677AF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AC12BF"/>
    <w:rPr>
      <w:rFonts w:ascii="Times New Roman" w:hAnsi="Times New Roman"/>
      <w:sz w:val="24"/>
      <w:szCs w:val="24"/>
      <w:vertAlign w:val="superscript"/>
    </w:rPr>
  </w:style>
  <w:style w:type="character" w:customStyle="1" w:styleId="Znakiprzypiswdolnych">
    <w:name w:val="Znaki przypisów dolnych"/>
    <w:qFormat/>
    <w:rsid w:val="00AC12BF"/>
  </w:style>
  <w:style w:type="character" w:customStyle="1" w:styleId="WW8Num7z0">
    <w:name w:val="WW8Num7z0"/>
    <w:qFormat/>
    <w:rsid w:val="00AC12BF"/>
    <w:rPr>
      <w:rFonts w:ascii="Arial" w:hAnsi="Arial" w:cs="Calibri"/>
      <w:b/>
      <w:bCs/>
    </w:rPr>
  </w:style>
  <w:style w:type="character" w:customStyle="1" w:styleId="WW8Num7z1">
    <w:name w:val="WW8Num7z1"/>
    <w:qFormat/>
    <w:rsid w:val="00AC12BF"/>
  </w:style>
  <w:style w:type="character" w:customStyle="1" w:styleId="WW8Num7z2">
    <w:name w:val="WW8Num7z2"/>
    <w:qFormat/>
    <w:rsid w:val="00AC12BF"/>
  </w:style>
  <w:style w:type="character" w:customStyle="1" w:styleId="WW8Num7z3">
    <w:name w:val="WW8Num7z3"/>
    <w:qFormat/>
    <w:rsid w:val="00AC12BF"/>
  </w:style>
  <w:style w:type="character" w:customStyle="1" w:styleId="WW8Num7z4">
    <w:name w:val="WW8Num7z4"/>
    <w:qFormat/>
    <w:rsid w:val="00AC12BF"/>
  </w:style>
  <w:style w:type="character" w:customStyle="1" w:styleId="WW8Num7z5">
    <w:name w:val="WW8Num7z5"/>
    <w:qFormat/>
    <w:rsid w:val="00AC12BF"/>
  </w:style>
  <w:style w:type="character" w:customStyle="1" w:styleId="WW8Num7z6">
    <w:name w:val="WW8Num7z6"/>
    <w:qFormat/>
    <w:rsid w:val="00AC12BF"/>
  </w:style>
  <w:style w:type="character" w:customStyle="1" w:styleId="WW8Num7z7">
    <w:name w:val="WW8Num7z7"/>
    <w:qFormat/>
    <w:rsid w:val="00AC12BF"/>
  </w:style>
  <w:style w:type="character" w:customStyle="1" w:styleId="WW8Num7z8">
    <w:name w:val="WW8Num7z8"/>
    <w:qFormat/>
    <w:rsid w:val="00AC12BF"/>
  </w:style>
  <w:style w:type="character" w:customStyle="1" w:styleId="technical-content">
    <w:name w:val="technical-content"/>
    <w:basedOn w:val="Domylnaczcionkaakapitu"/>
    <w:qFormat/>
    <w:rsid w:val="00086F6B"/>
  </w:style>
  <w:style w:type="paragraph" w:styleId="Nagwek">
    <w:name w:val="header"/>
    <w:basedOn w:val="Normalny"/>
    <w:next w:val="Tekstpodstawowy"/>
    <w:link w:val="NagwekZnak"/>
    <w:qFormat/>
    <w:rsid w:val="0034767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C12BF"/>
    <w:pPr>
      <w:spacing w:after="140" w:line="276" w:lineRule="auto"/>
    </w:pPr>
  </w:style>
  <w:style w:type="paragraph" w:styleId="Lista">
    <w:name w:val="List"/>
    <w:basedOn w:val="Tekstpodstawowy"/>
    <w:rsid w:val="00AC12BF"/>
    <w:rPr>
      <w:rFonts w:cs="Arial"/>
    </w:rPr>
  </w:style>
  <w:style w:type="paragraph" w:customStyle="1" w:styleId="Legenda1">
    <w:name w:val="Legenda1"/>
    <w:basedOn w:val="Normalny"/>
    <w:qFormat/>
    <w:rsid w:val="00AC12B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C12BF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AC12BF"/>
  </w:style>
  <w:style w:type="paragraph" w:customStyle="1" w:styleId="Nagwek1">
    <w:name w:val="Nagłówek1"/>
    <w:basedOn w:val="Normalny"/>
    <w:next w:val="Tekstpodstawowy"/>
    <w:unhideWhenUsed/>
    <w:rsid w:val="0031582B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AC12B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81D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0D1E"/>
    <w:rPr>
      <w:rFonts w:ascii="Segoe UI" w:hAnsi="Segoe UI" w:cs="Segoe UI"/>
      <w:sz w:val="18"/>
      <w:szCs w:val="18"/>
    </w:rPr>
  </w:style>
  <w:style w:type="paragraph" w:customStyle="1" w:styleId="Stopka1">
    <w:name w:val="Stopka1"/>
    <w:basedOn w:val="Normalny"/>
    <w:link w:val="StopkaZnak"/>
    <w:uiPriority w:val="99"/>
    <w:unhideWhenUsed/>
    <w:rsid w:val="0031582B"/>
    <w:pPr>
      <w:tabs>
        <w:tab w:val="center" w:pos="4536"/>
        <w:tab w:val="right" w:pos="9072"/>
      </w:tabs>
    </w:p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B9475D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5D6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00940"/>
    <w:rPr>
      <w:b/>
      <w:bCs/>
    </w:rPr>
  </w:style>
  <w:style w:type="paragraph" w:customStyle="1" w:styleId="Tekstprzypisudolnego1">
    <w:name w:val="Tekst przypisu dolnego1"/>
    <w:basedOn w:val="Normalny"/>
    <w:rsid w:val="00AC12BF"/>
    <w:pPr>
      <w:suppressLineNumbers/>
      <w:ind w:left="339" w:hanging="339"/>
    </w:pPr>
    <w:rPr>
      <w:sz w:val="20"/>
      <w:szCs w:val="20"/>
    </w:rPr>
  </w:style>
  <w:style w:type="paragraph" w:customStyle="1" w:styleId="Default">
    <w:name w:val="Default"/>
    <w:qFormat/>
    <w:rsid w:val="00AC12BF"/>
    <w:pPr>
      <w:widowControl w:val="0"/>
    </w:pPr>
    <w:rPr>
      <w:rFonts w:ascii="Calibri" w:eastAsia="Calibri" w:hAnsi="Calibri"/>
      <w:color w:val="000000"/>
      <w:sz w:val="24"/>
    </w:rPr>
  </w:style>
  <w:style w:type="numbering" w:customStyle="1" w:styleId="WW8Num7">
    <w:name w:val="WW8Num7"/>
    <w:qFormat/>
    <w:rsid w:val="00AC12BF"/>
  </w:style>
  <w:style w:type="table" w:styleId="Tabela-Siatka">
    <w:name w:val="Table Grid"/>
    <w:basedOn w:val="Standardowy"/>
    <w:uiPriority w:val="39"/>
    <w:rsid w:val="00346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semiHidden/>
    <w:unhideWhenUsed/>
    <w:rsid w:val="000161B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0161BF"/>
    <w:rPr>
      <w:rFonts w:eastAsia="Calibri"/>
      <w:color w:val="00000A"/>
      <w:sz w:val="22"/>
    </w:rPr>
  </w:style>
  <w:style w:type="character" w:styleId="Hipercze">
    <w:name w:val="Hyperlink"/>
    <w:basedOn w:val="Domylnaczcionkaakapitu"/>
    <w:uiPriority w:val="99"/>
    <w:unhideWhenUsed/>
    <w:rsid w:val="004476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2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b_2021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B037D-A177-435D-8BF1-51E97EDC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2548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20</vt:lpstr>
    </vt:vector>
  </TitlesOfParts>
  <Company>Hewlett-Packard</Company>
  <LinksUpToDate>false</LinksUpToDate>
  <CharactersWithSpaces>17803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20</dc:title>
  <dc:creator>Monika</dc:creator>
  <cp:lastModifiedBy>Marcin Winiarczyk</cp:lastModifiedBy>
  <cp:revision>17</cp:revision>
  <dcterms:created xsi:type="dcterms:W3CDTF">2021-05-11T10:31:00Z</dcterms:created>
  <dcterms:modified xsi:type="dcterms:W3CDTF">2021-10-26T13:54:00Z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